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6A" w:rsidRDefault="0045736A" w:rsidP="0045736A">
      <w:pPr>
        <w:spacing w:after="0" w:line="240" w:lineRule="auto"/>
        <w:ind w:left="120"/>
        <w:jc w:val="center"/>
        <w:rPr>
          <w:lang w:val="ru-RU"/>
        </w:rPr>
      </w:pPr>
      <w:bookmarkStart w:id="0" w:name="block-36788573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736A" w:rsidRDefault="0045736A" w:rsidP="0045736A">
      <w:pPr>
        <w:spacing w:after="0" w:line="240" w:lineRule="auto"/>
        <w:ind w:left="120"/>
        <w:jc w:val="center"/>
        <w:rPr>
          <w:lang w:val="ru-RU"/>
        </w:rPr>
      </w:pPr>
      <w:bookmarkStart w:id="1" w:name="0e3a0897-ec1f-4dee-87d9-9c76575dec4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5736A" w:rsidRDefault="0045736A" w:rsidP="0045736A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Start w:id="2" w:name="a38a8544-b3eb-4fe2-a122-ab9f72a9629d"/>
      <w:bookmarkEnd w:id="2"/>
    </w:p>
    <w:p w:rsidR="0045736A" w:rsidRDefault="0045736A" w:rsidP="0045736A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Муниципальное общеобразовательное автономное учреждение "Средняя общеобразовательная школа с углубленным изучением татарского языка и литературы №38"</w:t>
      </w:r>
    </w:p>
    <w:p w:rsidR="003D05F7" w:rsidRPr="004C6F37" w:rsidRDefault="003D05F7">
      <w:pPr>
        <w:spacing w:after="0"/>
        <w:ind w:left="120"/>
        <w:rPr>
          <w:lang w:val="ru-RU"/>
        </w:rPr>
      </w:pPr>
    </w:p>
    <w:p w:rsidR="003D05F7" w:rsidRPr="004C6F37" w:rsidRDefault="003D05F7">
      <w:pPr>
        <w:spacing w:after="0"/>
        <w:ind w:left="120"/>
        <w:rPr>
          <w:lang w:val="ru-RU"/>
        </w:rPr>
      </w:pPr>
    </w:p>
    <w:p w:rsidR="003D05F7" w:rsidRPr="004C6F37" w:rsidRDefault="003D05F7">
      <w:pPr>
        <w:spacing w:after="0"/>
        <w:ind w:left="120"/>
        <w:rPr>
          <w:lang w:val="ru-RU"/>
        </w:rPr>
      </w:pPr>
    </w:p>
    <w:p w:rsidR="003D05F7" w:rsidRPr="004C6F37" w:rsidRDefault="003D05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15A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15A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801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8011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:rsidR="000E6D86" w:rsidRDefault="0028011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8011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0E6D86" w:rsidRDefault="004C6F3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№114</w:t>
            </w:r>
            <w:r w:rsidR="002801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801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801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801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8011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8011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8011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8011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5AD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05F7" w:rsidRDefault="003D05F7">
      <w:pPr>
        <w:spacing w:after="0"/>
        <w:ind w:left="120"/>
      </w:pPr>
    </w:p>
    <w:p w:rsidR="003D05F7" w:rsidRDefault="003D05F7">
      <w:pPr>
        <w:spacing w:after="0"/>
        <w:ind w:left="120"/>
      </w:pPr>
    </w:p>
    <w:p w:rsidR="003D05F7" w:rsidRDefault="003D05F7">
      <w:pPr>
        <w:spacing w:after="0"/>
        <w:ind w:left="120"/>
      </w:pPr>
    </w:p>
    <w:p w:rsidR="003D05F7" w:rsidRDefault="003D05F7">
      <w:pPr>
        <w:spacing w:after="0"/>
        <w:ind w:left="120"/>
      </w:pPr>
    </w:p>
    <w:p w:rsidR="003D05F7" w:rsidRDefault="003D05F7">
      <w:pPr>
        <w:spacing w:after="0"/>
        <w:ind w:left="120"/>
      </w:pPr>
    </w:p>
    <w:p w:rsidR="003D05F7" w:rsidRDefault="002801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D05F7" w:rsidRDefault="0028011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4837240)</w:t>
      </w:r>
    </w:p>
    <w:p w:rsidR="003D05F7" w:rsidRDefault="003D05F7">
      <w:pPr>
        <w:spacing w:after="0"/>
        <w:ind w:left="120"/>
        <w:jc w:val="center"/>
      </w:pPr>
    </w:p>
    <w:p w:rsidR="003D05F7" w:rsidRPr="00915ADB" w:rsidRDefault="00280110">
      <w:pPr>
        <w:spacing w:after="0" w:line="408" w:lineRule="auto"/>
        <w:ind w:left="120"/>
        <w:jc w:val="center"/>
        <w:rPr>
          <w:lang w:val="ru-RU"/>
        </w:rPr>
      </w:pPr>
      <w:r w:rsidRPr="00915ADB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D05F7" w:rsidRPr="00915ADB" w:rsidRDefault="00280110">
      <w:pPr>
        <w:spacing w:after="0" w:line="408" w:lineRule="auto"/>
        <w:ind w:left="120"/>
        <w:jc w:val="center"/>
        <w:rPr>
          <w:lang w:val="ru-RU"/>
        </w:rPr>
      </w:pPr>
      <w:r w:rsidRPr="00915ADB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4C6F37" w:rsidRDefault="003D05F7" w:rsidP="004C6F37">
      <w:pPr>
        <w:spacing w:after="0"/>
        <w:rPr>
          <w:lang w:val="ru-RU"/>
        </w:rPr>
      </w:pPr>
    </w:p>
    <w:p w:rsidR="003D05F7" w:rsidRPr="00915ADB" w:rsidRDefault="003D05F7">
      <w:pPr>
        <w:spacing w:after="0"/>
        <w:ind w:left="120"/>
        <w:jc w:val="center"/>
        <w:rPr>
          <w:lang w:val="ru-RU"/>
        </w:rPr>
      </w:pPr>
    </w:p>
    <w:p w:rsidR="003D05F7" w:rsidRPr="00915ADB" w:rsidRDefault="00280110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915ADB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915A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915AD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D05F7" w:rsidRPr="00915ADB" w:rsidRDefault="003D05F7">
      <w:pPr>
        <w:spacing w:after="0"/>
        <w:ind w:left="120"/>
        <w:rPr>
          <w:lang w:val="ru-RU"/>
        </w:rPr>
      </w:pPr>
    </w:p>
    <w:p w:rsidR="003D05F7" w:rsidRPr="00915ADB" w:rsidRDefault="003D05F7">
      <w:pPr>
        <w:rPr>
          <w:lang w:val="ru-RU"/>
        </w:rPr>
        <w:sectPr w:rsidR="003D05F7" w:rsidRPr="00915ADB">
          <w:pgSz w:w="11906" w:h="16383"/>
          <w:pgMar w:top="1134" w:right="850" w:bottom="1134" w:left="1701" w:header="720" w:footer="720" w:gutter="0"/>
          <w:cols w:space="720"/>
        </w:sectPr>
      </w:pPr>
    </w:p>
    <w:p w:rsidR="003D05F7" w:rsidRPr="00915ADB" w:rsidRDefault="00280110">
      <w:pPr>
        <w:spacing w:after="0" w:line="264" w:lineRule="auto"/>
        <w:ind w:left="120"/>
        <w:jc w:val="both"/>
        <w:rPr>
          <w:lang w:val="ru-RU"/>
        </w:rPr>
      </w:pPr>
      <w:bookmarkStart w:id="5" w:name="block-36788574"/>
      <w:bookmarkEnd w:id="0"/>
      <w:r w:rsidRPr="00915A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D05F7" w:rsidRPr="00915ADB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D05F7" w:rsidRPr="004C6F37" w:rsidRDefault="002801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D05F7" w:rsidRPr="004C6F37" w:rsidRDefault="002801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D05F7" w:rsidRPr="004C6F37" w:rsidRDefault="002801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3D05F7" w:rsidRPr="004C6F37" w:rsidRDefault="0028011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4C6F3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3D05F7" w:rsidRPr="004C6F37" w:rsidRDefault="003D05F7">
      <w:pPr>
        <w:rPr>
          <w:lang w:val="ru-RU"/>
        </w:rPr>
        <w:sectPr w:rsidR="003D05F7" w:rsidRPr="004C6F37">
          <w:pgSz w:w="11906" w:h="16383"/>
          <w:pgMar w:top="1134" w:right="850" w:bottom="1134" w:left="1701" w:header="720" w:footer="720" w:gutter="0"/>
          <w:cols w:space="720"/>
        </w:sectPr>
      </w:pP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bookmarkStart w:id="7" w:name="block-36788575"/>
      <w:bookmarkEnd w:id="5"/>
      <w:r w:rsidRPr="004C6F3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4C6F3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4C6F37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4C6F3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4C6F3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4C6F37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4C6F3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4C6F3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4C6F3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3D05F7" w:rsidRPr="004C6F37" w:rsidRDefault="003D05F7">
      <w:pPr>
        <w:rPr>
          <w:lang w:val="ru-RU"/>
        </w:rPr>
        <w:sectPr w:rsidR="003D05F7" w:rsidRPr="004C6F37">
          <w:pgSz w:w="11906" w:h="16383"/>
          <w:pgMar w:top="1134" w:right="850" w:bottom="1134" w:left="1701" w:header="720" w:footer="720" w:gutter="0"/>
          <w:cols w:space="720"/>
        </w:sectPr>
      </w:pP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bookmarkStart w:id="17" w:name="block-36788576"/>
      <w:bookmarkEnd w:id="7"/>
      <w:r w:rsidRPr="004C6F3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C6F3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формулировать и оценивать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риски и последствия, формировать опыт.</w:t>
      </w: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Default="002801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D05F7" w:rsidRPr="004C6F37" w:rsidRDefault="002801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выявлять и характеризовать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D05F7" w:rsidRPr="004C6F37" w:rsidRDefault="002801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воспринимать,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формулировать и преобразовывать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суждения: утвердительные и отрицательные, единичные, частные и общие, условные;</w:t>
      </w:r>
    </w:p>
    <w:p w:rsidR="003D05F7" w:rsidRPr="004C6F37" w:rsidRDefault="002801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D05F7" w:rsidRPr="004C6F37" w:rsidRDefault="002801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D05F7" w:rsidRPr="004C6F37" w:rsidRDefault="002801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D05F7" w:rsidRPr="004C6F37" w:rsidRDefault="0028011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D05F7" w:rsidRDefault="002801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D05F7" w:rsidRPr="004C6F37" w:rsidRDefault="002801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D05F7" w:rsidRPr="004C6F37" w:rsidRDefault="002801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D05F7" w:rsidRPr="004C6F37" w:rsidRDefault="002801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D05F7" w:rsidRPr="004C6F37" w:rsidRDefault="0028011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D05F7" w:rsidRDefault="002801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D05F7" w:rsidRPr="004C6F37" w:rsidRDefault="002801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D05F7" w:rsidRPr="004C6F37" w:rsidRDefault="002801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информацию различных видов и форм представления;</w:t>
      </w:r>
    </w:p>
    <w:p w:rsidR="003D05F7" w:rsidRPr="004C6F37" w:rsidRDefault="002801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D05F7" w:rsidRPr="004C6F37" w:rsidRDefault="0028011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D05F7" w:rsidRDefault="002801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D05F7" w:rsidRPr="004C6F37" w:rsidRDefault="002801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воспринимать и формулировать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D05F7" w:rsidRPr="004C6F37" w:rsidRDefault="002801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D05F7" w:rsidRPr="004C6F37" w:rsidRDefault="002801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D05F7" w:rsidRPr="004C6F37" w:rsidRDefault="002801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понимать и использовать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преимущества командной и индивидуальной работы при решении учебных математических задач; </w:t>
      </w:r>
    </w:p>
    <w:p w:rsidR="003D05F7" w:rsidRPr="004C6F37" w:rsidRDefault="002801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D05F7" w:rsidRPr="004C6F37" w:rsidRDefault="0028011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D05F7" w:rsidRPr="004C6F37" w:rsidRDefault="0028011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варианты решений с учётом новой информации.</w:t>
      </w:r>
    </w:p>
    <w:p w:rsidR="003D05F7" w:rsidRDefault="0028011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D05F7" w:rsidRPr="004C6F37" w:rsidRDefault="002801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D05F7" w:rsidRPr="004C6F37" w:rsidRDefault="002801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D05F7" w:rsidRPr="004C6F37" w:rsidRDefault="0028011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left="120"/>
        <w:jc w:val="both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3D05F7" w:rsidRPr="004C6F37" w:rsidRDefault="003D05F7">
      <w:pPr>
        <w:spacing w:after="0" w:line="264" w:lineRule="auto"/>
        <w:ind w:left="120"/>
        <w:jc w:val="both"/>
        <w:rPr>
          <w:lang w:val="ru-RU"/>
        </w:rPr>
      </w:pP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F3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C6F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4C6F3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термины, связанные с натуральными числами, обыкновенными и десятичными дробями.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Сравнивать и упорядочивать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натуральные числа, сравнивать в простейших случаях обыкновенные дроби, десятичные дроби.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4C6F3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4C6F3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C6F3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C6F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4C6F3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Знать и понимать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Сравнивать и упорядочивать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целые числа, обыкновенные и десятичные дроби, сравнивать числа одного и разных знаков.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4C6F3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Понимать и употреблять</w:t>
      </w:r>
      <w:proofErr w:type="gramEnd"/>
      <w:r w:rsidRPr="004C6F37">
        <w:rPr>
          <w:rFonts w:ascii="Times New Roman" w:hAnsi="Times New Roman"/>
          <w:color w:val="000000"/>
          <w:sz w:val="28"/>
          <w:lang w:val="ru-RU"/>
        </w:rPr>
        <w:t xml:space="preserve">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4C6F3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4C6F3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C6F3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D05F7" w:rsidRPr="004C6F37" w:rsidRDefault="00280110">
      <w:pPr>
        <w:spacing w:after="0" w:line="264" w:lineRule="auto"/>
        <w:ind w:firstLine="600"/>
        <w:jc w:val="both"/>
        <w:rPr>
          <w:lang w:val="ru-RU"/>
        </w:rPr>
      </w:pPr>
      <w:r w:rsidRPr="004C6F3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D05F7" w:rsidRPr="004C6F37" w:rsidRDefault="003D05F7">
      <w:pPr>
        <w:rPr>
          <w:lang w:val="ru-RU"/>
        </w:rPr>
        <w:sectPr w:rsidR="003D05F7" w:rsidRPr="004C6F37">
          <w:pgSz w:w="11906" w:h="16383"/>
          <w:pgMar w:top="1134" w:right="850" w:bottom="1134" w:left="1701" w:header="720" w:footer="720" w:gutter="0"/>
          <w:cols w:space="720"/>
        </w:sectPr>
      </w:pPr>
    </w:p>
    <w:p w:rsidR="003D05F7" w:rsidRDefault="00280110">
      <w:pPr>
        <w:spacing w:after="0"/>
        <w:ind w:left="120"/>
      </w:pPr>
      <w:bookmarkStart w:id="25" w:name="block-36788572"/>
      <w:bookmarkEnd w:id="17"/>
      <w:r w:rsidRPr="004C6F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05F7" w:rsidRDefault="002801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3D05F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Default="003D05F7"/>
        </w:tc>
      </w:tr>
    </w:tbl>
    <w:p w:rsidR="003D05F7" w:rsidRDefault="003D05F7">
      <w:pPr>
        <w:sectPr w:rsidR="003D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5F7" w:rsidRDefault="002801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3D05F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D05F7" w:rsidRDefault="003D05F7"/>
        </w:tc>
      </w:tr>
    </w:tbl>
    <w:p w:rsidR="003D05F7" w:rsidRDefault="003D05F7">
      <w:pPr>
        <w:sectPr w:rsidR="003D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5F7" w:rsidRDefault="003D05F7">
      <w:pPr>
        <w:sectPr w:rsidR="003D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5F7" w:rsidRDefault="00280110">
      <w:pPr>
        <w:spacing w:after="0"/>
        <w:ind w:left="120"/>
      </w:pPr>
      <w:bookmarkStart w:id="26" w:name="block-36788571"/>
      <w:bookmarkEnd w:id="2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D05F7" w:rsidRDefault="002801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990"/>
        <w:gridCol w:w="1148"/>
        <w:gridCol w:w="1841"/>
        <w:gridCol w:w="1910"/>
        <w:gridCol w:w="1423"/>
        <w:gridCol w:w="2824"/>
      </w:tblGrid>
      <w:tr w:rsidR="003D05F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"Переместительное и сочетательное свойства сложения и умножения, распределительное свойство умножения"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"Окружность круг"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5F7" w:rsidRDefault="003D05F7"/>
        </w:tc>
      </w:tr>
    </w:tbl>
    <w:p w:rsidR="003D05F7" w:rsidRDefault="003D05F7">
      <w:pPr>
        <w:sectPr w:rsidR="003D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5F7" w:rsidRDefault="002801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8"/>
        <w:gridCol w:w="3967"/>
        <w:gridCol w:w="1157"/>
        <w:gridCol w:w="1841"/>
        <w:gridCol w:w="1910"/>
        <w:gridCol w:w="1423"/>
        <w:gridCol w:w="2824"/>
      </w:tblGrid>
      <w:tr w:rsidR="003D05F7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D05F7" w:rsidRDefault="003D05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05F7" w:rsidRDefault="003D05F7"/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"Арифметические действия с обыкновенными и десятичными дробями"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3D05F7" w:rsidRPr="00915AD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D05F7" w:rsidRDefault="003D05F7">
            <w:pPr>
              <w:spacing w:after="0"/>
              <w:ind w:left="135"/>
            </w:pP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F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05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5F7" w:rsidRPr="004C6F37" w:rsidRDefault="00280110">
            <w:pPr>
              <w:spacing w:after="0"/>
              <w:ind w:left="135"/>
              <w:rPr>
                <w:lang w:val="ru-RU"/>
              </w:rPr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 w:rsidRPr="004C6F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3D05F7" w:rsidRDefault="002801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05F7" w:rsidRDefault="003D05F7"/>
        </w:tc>
      </w:tr>
    </w:tbl>
    <w:p w:rsidR="003D05F7" w:rsidRDefault="003D05F7">
      <w:pPr>
        <w:sectPr w:rsidR="003D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5F7" w:rsidRDefault="003D05F7">
      <w:pPr>
        <w:sectPr w:rsidR="003D05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05F7" w:rsidRPr="00915ADB" w:rsidRDefault="00280110">
      <w:pPr>
        <w:spacing w:after="0"/>
        <w:ind w:left="120"/>
        <w:rPr>
          <w:lang w:val="ru-RU"/>
        </w:rPr>
      </w:pPr>
      <w:bookmarkStart w:id="27" w:name="block-36788577"/>
      <w:bookmarkEnd w:id="26"/>
      <w:r w:rsidRPr="00915AD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D05F7" w:rsidRPr="00915ADB" w:rsidRDefault="00280110">
      <w:pPr>
        <w:spacing w:after="0" w:line="480" w:lineRule="auto"/>
        <w:ind w:left="120"/>
        <w:rPr>
          <w:lang w:val="ru-RU"/>
        </w:rPr>
      </w:pPr>
      <w:r w:rsidRPr="00915AD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5ADB" w:rsidRDefault="00915ADB" w:rsidP="00915AD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Математика.5 класс: учебник для общеобразовательных организаций: в 2 ч. / Н.Я. Виленкин, В.И. </w:t>
      </w: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Жохов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А.С. Чесноков, С.И.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Шварцбурд. – М.: Мнемозина, 2022</w:t>
      </w: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15ADB" w:rsidRPr="00915ADB" w:rsidRDefault="00915ADB" w:rsidP="00915AD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Математика.6</w:t>
      </w: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класс: учебник для общеобразовательных организаций: в 2 ч. / Н.Я. Виленкин, В.И. </w:t>
      </w: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Жохов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А.С. Чесноков, С.И.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Шварцбурд. – М.: Мнемозина, 2022</w:t>
      </w: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15ADB" w:rsidRPr="00915ADB" w:rsidRDefault="00915ADB" w:rsidP="00915AD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D05F7" w:rsidRPr="00915ADB" w:rsidRDefault="003D05F7">
      <w:pPr>
        <w:spacing w:after="0" w:line="480" w:lineRule="auto"/>
        <w:ind w:left="120"/>
        <w:rPr>
          <w:lang w:val="ru-RU"/>
        </w:rPr>
      </w:pPr>
    </w:p>
    <w:p w:rsidR="003D05F7" w:rsidRPr="00915ADB" w:rsidRDefault="003D05F7">
      <w:pPr>
        <w:spacing w:after="0" w:line="480" w:lineRule="auto"/>
        <w:ind w:left="120"/>
        <w:rPr>
          <w:lang w:val="ru-RU"/>
        </w:rPr>
      </w:pPr>
    </w:p>
    <w:p w:rsidR="003D05F7" w:rsidRPr="00915ADB" w:rsidRDefault="003D05F7">
      <w:pPr>
        <w:spacing w:after="0"/>
        <w:ind w:left="120"/>
        <w:rPr>
          <w:lang w:val="ru-RU"/>
        </w:rPr>
      </w:pPr>
    </w:p>
    <w:p w:rsidR="003D05F7" w:rsidRPr="00915ADB" w:rsidRDefault="00280110">
      <w:pPr>
        <w:spacing w:after="0" w:line="480" w:lineRule="auto"/>
        <w:ind w:left="120"/>
        <w:rPr>
          <w:lang w:val="ru-RU"/>
        </w:rPr>
      </w:pPr>
      <w:r w:rsidRPr="00915A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Дополнительная литература для учителя: </w:t>
      </w:r>
    </w:p>
    <w:p w:rsidR="00915ADB" w:rsidRPr="00915ADB" w:rsidRDefault="00915ADB" w:rsidP="00915A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Дидактический материал по математике.5 класс</w:t>
      </w: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:п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рактикум/ А.С. Чесноков, К.И. Нешков-  М.: «Академкнига/учебник»,2017г.</w:t>
      </w:r>
    </w:p>
    <w:p w:rsidR="00915ADB" w:rsidRPr="00915ADB" w:rsidRDefault="00915ADB" w:rsidP="00915A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Жохов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 И. Преподавание математики в 5 и 6 классах: методические рекомендации для учителя к учебнику Виленкина Н. Я. [и др.] / В. И. Жохов. - М.: Мнемозина, 2018.</w:t>
      </w:r>
    </w:p>
    <w:p w:rsidR="00915ADB" w:rsidRPr="00915ADB" w:rsidRDefault="00915ADB" w:rsidP="00915A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Ермилова Т.В. Тематическое и поурочное планирование по математике: к учебнику Н.Я. Виленкина и др. «Математика. 5 класс» М.: Мнемозина, 2016.</w:t>
      </w:r>
    </w:p>
    <w:p w:rsidR="00915ADB" w:rsidRPr="00915ADB" w:rsidRDefault="00915ADB" w:rsidP="00915A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Жохов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 И. Математика. 5 класс. Контрольные работы для учащихся / В. И. </w:t>
      </w: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Жохов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JI. Б. Крайнева. - М.: Мнемозина, 2018.</w:t>
      </w:r>
    </w:p>
    <w:p w:rsidR="00915ADB" w:rsidRPr="00915ADB" w:rsidRDefault="00915ADB" w:rsidP="00915A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Жохов В. И. Математические диктанты. 5 класс: пособие для учителей и учащихся / В. И. Жохов, </w:t>
      </w: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И. М.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Митяева. М.: Мнемозина, 2018.</w:t>
      </w:r>
    </w:p>
    <w:p w:rsidR="00915ADB" w:rsidRPr="00915ADB" w:rsidRDefault="00915ADB" w:rsidP="00915A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Жохов</w:t>
      </w:r>
      <w:proofErr w:type="gramEnd"/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В. Я Математический тренажер. 5 класс: пособие для учителей и учащихся / В. И. Жохов, В. Н. Погодин. - М: Мнемозина, 2017г.</w:t>
      </w:r>
    </w:p>
    <w:p w:rsidR="00915ADB" w:rsidRPr="00915ADB" w:rsidRDefault="00915ADB" w:rsidP="00915AD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Учебное интерактивное пособие к учебнику Н. Я. Виленкина, В. И. Жохова, А. С. Чеснокова, С. И. Шварцбурда «Математика. 5 класс»: тренажер по математике. М: Мнемозина, 2018.</w:t>
      </w:r>
    </w:p>
    <w:p w:rsidR="003D05F7" w:rsidRDefault="003D05F7">
      <w:pPr>
        <w:spacing w:after="0" w:line="480" w:lineRule="auto"/>
        <w:ind w:left="120"/>
      </w:pPr>
    </w:p>
    <w:p w:rsidR="003D05F7" w:rsidRDefault="003D05F7">
      <w:pPr>
        <w:spacing w:after="0"/>
        <w:ind w:left="120"/>
      </w:pPr>
    </w:p>
    <w:p w:rsidR="003D05F7" w:rsidRPr="004C6F37" w:rsidRDefault="00280110">
      <w:pPr>
        <w:spacing w:after="0" w:line="480" w:lineRule="auto"/>
        <w:ind w:left="120"/>
        <w:rPr>
          <w:lang w:val="ru-RU"/>
        </w:rPr>
      </w:pPr>
      <w:r w:rsidRPr="004C6F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05F7" w:rsidRPr="004C6F37" w:rsidRDefault="003D05F7">
      <w:pPr>
        <w:spacing w:after="0" w:line="480" w:lineRule="auto"/>
        <w:ind w:left="120"/>
        <w:rPr>
          <w:lang w:val="ru-RU"/>
        </w:rPr>
      </w:pPr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1.Федеральный центр информации </w:t>
      </w:r>
      <w:hyperlink r:id="rId291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http://fcior.edu.ru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2. Единая коллекция цифровых образовательных ресурсов </w:t>
      </w:r>
      <w:hyperlink r:id="rId292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http://school-collection.edu.ru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«Карман для учителя математики» </w:t>
      </w:r>
      <w:hyperlink r:id="rId293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http://karmanform.ucoz.ru</w:t>
        </w:r>
      </w:hyperlink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4. Я иду на урок математики (методические разработки): </w:t>
      </w:r>
      <w:hyperlink r:id="rId294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www.festival.1sepember.ru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Уроки – конспекты  </w:t>
      </w:r>
      <w:hyperlink r:id="rId295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www.pedsovet.ru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6.</w:t>
      </w:r>
      <w:hyperlink r:id="rId296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http://www.alleng.ru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7.</w:t>
      </w:r>
      <w:hyperlink r:id="rId297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http://www.proskolu.ru/org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8.</w:t>
      </w:r>
      <w:hyperlink r:id="rId298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www.metod-kopilka.ru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9.</w:t>
      </w:r>
      <w:hyperlink r:id="rId299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http://www.it-n.ru/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10.</w:t>
      </w:r>
      <w:hyperlink r:id="rId300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http://www.1september.ru/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11.http://www.matematika-na.ru/index.php он-лайн тесты по математике</w:t>
      </w:r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12. </w:t>
      </w:r>
      <w:hyperlink r:id="rId301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http://www.edu.ru/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13.</w:t>
      </w:r>
      <w:hyperlink r:id="rId302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http://fcior.edu.ru/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14.</w:t>
      </w:r>
      <w:hyperlink r:id="rId303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http://urokimatematiki.ru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15. </w:t>
      </w:r>
      <w:hyperlink r:id="rId304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http://intergu.ru/</w:t>
        </w:r>
      </w:hyperlink>
    </w:p>
    <w:p w:rsidR="00915ADB" w:rsidRPr="00915ADB" w:rsidRDefault="00915ADB" w:rsidP="00915A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15A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16.</w:t>
      </w:r>
      <w:hyperlink r:id="rId305" w:history="1">
        <w:r w:rsidRPr="00915AD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http://www.openclass.ru/</w:t>
        </w:r>
      </w:hyperlink>
    </w:p>
    <w:p w:rsidR="003D05F7" w:rsidRPr="004C6F37" w:rsidRDefault="003D05F7">
      <w:pPr>
        <w:rPr>
          <w:lang w:val="ru-RU"/>
        </w:rPr>
        <w:sectPr w:rsidR="003D05F7" w:rsidRPr="004C6F37">
          <w:pgSz w:w="11906" w:h="16383"/>
          <w:pgMar w:top="1134" w:right="850" w:bottom="1134" w:left="1701" w:header="720" w:footer="720" w:gutter="0"/>
          <w:cols w:space="720"/>
        </w:sectPr>
      </w:pPr>
      <w:bookmarkStart w:id="28" w:name="_GoBack"/>
      <w:bookmarkEnd w:id="28"/>
    </w:p>
    <w:bookmarkEnd w:id="27"/>
    <w:p w:rsidR="00280110" w:rsidRPr="004C6F37" w:rsidRDefault="00280110">
      <w:pPr>
        <w:rPr>
          <w:lang w:val="ru-RU"/>
        </w:rPr>
      </w:pPr>
    </w:p>
    <w:sectPr w:rsidR="00280110" w:rsidRPr="004C6F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273A"/>
    <w:multiLevelType w:val="multilevel"/>
    <w:tmpl w:val="107E1E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EE3969"/>
    <w:multiLevelType w:val="multilevel"/>
    <w:tmpl w:val="7B96A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4E4E74"/>
    <w:multiLevelType w:val="multilevel"/>
    <w:tmpl w:val="1ECE4F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7D14A9"/>
    <w:multiLevelType w:val="multilevel"/>
    <w:tmpl w:val="A7D4FC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6454F8"/>
    <w:multiLevelType w:val="multilevel"/>
    <w:tmpl w:val="DA8E02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DA6A87"/>
    <w:multiLevelType w:val="multilevel"/>
    <w:tmpl w:val="17A806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461758"/>
    <w:multiLevelType w:val="multilevel"/>
    <w:tmpl w:val="A4840F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703AB1"/>
    <w:multiLevelType w:val="multilevel"/>
    <w:tmpl w:val="9D600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D4611F"/>
    <w:multiLevelType w:val="multilevel"/>
    <w:tmpl w:val="4E52F4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05F7"/>
    <w:rsid w:val="00280110"/>
    <w:rsid w:val="003D05F7"/>
    <w:rsid w:val="0045736A"/>
    <w:rsid w:val="004C6F37"/>
    <w:rsid w:val="0091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3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99" Type="http://schemas.openxmlformats.org/officeDocument/2006/relationships/hyperlink" Target="https://www.google.com/url?q=http://www.it-n.ru/&amp;sa=D&amp;source=editors&amp;ust=1632245460728000&amp;usg=AOvVaw0E7zd9uj5zObc2_rfXwd1u" TargetMode="External"/><Relationship Id="rId303" Type="http://schemas.openxmlformats.org/officeDocument/2006/relationships/hyperlink" Target="https://www.google.com/url?q=http://urokimatematiki.ru&amp;sa=D&amp;source=editors&amp;ust=1632245460729000&amp;usg=AOvVaw00Jwjlmhv_pO8nCCa9bJKC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304" Type="http://schemas.openxmlformats.org/officeDocument/2006/relationships/hyperlink" Target="https://www.google.com/url?q=http://intergu.ru/&amp;sa=D&amp;source=editors&amp;ust=1632245460729000&amp;usg=AOvVaw1Ur58ePfyRPN1I3JIUdciI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hyperlink" Target="https://www.google.com/url?q=http://fcior.edu.ru/&amp;sa=D&amp;source=editors&amp;ust=1632245460724000&amp;usg=AOvVaw1I1yEIt4v4gMooMAuR6STx" TargetMode="External"/><Relationship Id="rId305" Type="http://schemas.openxmlformats.org/officeDocument/2006/relationships/hyperlink" Target="https://www.google.com/url?q=http://www.openclass.ru/&amp;sa=D&amp;source=editors&amp;ust=1632245460729000&amp;usg=AOvVaw2jYPTURu7b8VHZoq_ANVK2" TargetMode="Externa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hyperlink" Target="https://www.google.com/url?q=http://school-collection.edu.ru/&amp;sa=D&amp;source=editors&amp;ust=1632245460725000&amp;usg=AOvVaw3N-ydwIWEVsLaz6T7_jdS0" TargetMode="External"/><Relationship Id="rId306" Type="http://schemas.openxmlformats.org/officeDocument/2006/relationships/fontTable" Target="fontTable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301" Type="http://schemas.openxmlformats.org/officeDocument/2006/relationships/hyperlink" Target="https://www.google.com/url?q=http://www.edu.ru/&amp;sa=D&amp;source=editors&amp;ust=1632245460728000&amp;usg=AOvVaw2sGKTNQ9krBAIxuZCRmFKW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98" Type="http://schemas.openxmlformats.org/officeDocument/2006/relationships/hyperlink" Target="https://www.google.com/url?q=http://www.metod-kopilka.ru&amp;sa=D&amp;source=editors&amp;ust=1632245460727000&amp;usg=AOvVaw1oYc9eUTgzxOOYbnYeR-Ec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93" Type="http://schemas.openxmlformats.org/officeDocument/2006/relationships/hyperlink" Target="https://www.google.com/url?q=http://karmanform.ucoz.ru/&amp;sa=D&amp;source=editors&amp;ust=1632245460725000&amp;usg=AOvVaw07jPF61t81TQIkyioFUxhz" TargetMode="External"/><Relationship Id="rId302" Type="http://schemas.openxmlformats.org/officeDocument/2006/relationships/hyperlink" Target="https://www.google.com/url?q=http://fcior.edu.ru/&amp;sa=D&amp;source=editors&amp;ust=1632245460728000&amp;usg=AOvVaw0FgOZNCe8gFJ1cThF_OfiT" TargetMode="External"/><Relationship Id="rId307" Type="http://schemas.openxmlformats.org/officeDocument/2006/relationships/theme" Target="theme/theme1.xm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294" Type="http://schemas.openxmlformats.org/officeDocument/2006/relationships/hyperlink" Target="https://www.google.com/url?q=http://www.festival.1sepember.ru/&amp;sa=D&amp;source=editors&amp;ust=1632245460726000&amp;usg=AOvVaw0O682SNXd472N4cR5G9eU2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95" Type="http://schemas.openxmlformats.org/officeDocument/2006/relationships/hyperlink" Target="https://www.google.com/url?q=http://www.pedsovet.ru/&amp;sa=D&amp;source=editors&amp;ust=1632245460726000&amp;usg=AOvVaw2k6yghvWZsojoAlVlXMB9c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296" Type="http://schemas.openxmlformats.org/officeDocument/2006/relationships/hyperlink" Target="https://www.google.com/url?q=http://www.alleng.ru&amp;sa=D&amp;source=editors&amp;ust=1632245460727000&amp;usg=AOvVaw31O47qL-HgncJGZzJrH33e" TargetMode="External"/><Relationship Id="rId300" Type="http://schemas.openxmlformats.org/officeDocument/2006/relationships/hyperlink" Target="https://www.google.com/url?q=http://www.1september.ru/&amp;sa=D&amp;source=editors&amp;ust=1632245460728000&amp;usg=AOvVaw3N8IlzG03lDH6DLzeG5ivX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297" Type="http://schemas.openxmlformats.org/officeDocument/2006/relationships/hyperlink" Target="https://www.google.com/url?q=http://www.proskolu.ru/org&amp;sa=D&amp;source=editors&amp;ust=1632245460727000&amp;usg=AOvVaw1WDwTlagM-U9F7qe0GLLv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12427</Words>
  <Characters>70834</Characters>
  <Application>Microsoft Office Word</Application>
  <DocSecurity>0</DocSecurity>
  <Lines>590</Lines>
  <Paragraphs>166</Paragraphs>
  <ScaleCrop>false</ScaleCrop>
  <Company/>
  <LinksUpToDate>false</LinksUpToDate>
  <CharactersWithSpaces>83095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Алсу и Максот</cp:lastModifiedBy>
  <cp:revision>7</cp:revision>
  <dcterms:created xsi:type="dcterms:W3CDTF">2024-09-30T10:23:00Z</dcterms:created>
  <dcterms:modified xsi:type="dcterms:W3CDTF">2024-09-30T16:15:00Z</dcterms:modified>
</cp:coreProperties>
</file>