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80" w:rsidRPr="000A3E00" w:rsidRDefault="00E02F80" w:rsidP="000A3E00">
      <w:pPr>
        <w:spacing w:after="0" w:line="240" w:lineRule="auto"/>
        <w:ind w:firstLine="709"/>
        <w:jc w:val="center"/>
        <w:rPr>
          <w:rFonts w:ascii="Times New Roman" w:hAnsi="Times New Roman" w:cs="Times New Roman"/>
          <w:b/>
        </w:rPr>
      </w:pPr>
      <w:r w:rsidRPr="000A3E00">
        <w:rPr>
          <w:rFonts w:ascii="Times New Roman" w:hAnsi="Times New Roman" w:cs="Times New Roman"/>
          <w:b/>
        </w:rPr>
        <w:t xml:space="preserve">Аннотация к рабочей программе по </w:t>
      </w:r>
      <w:r w:rsidR="00E264CB">
        <w:rPr>
          <w:rFonts w:ascii="Times New Roman" w:hAnsi="Times New Roman" w:cs="Times New Roman"/>
          <w:b/>
        </w:rPr>
        <w:t>обществознанию</w:t>
      </w:r>
    </w:p>
    <w:p w:rsidR="00EE357D" w:rsidRPr="000A3E00" w:rsidRDefault="00E02F80" w:rsidP="000A3E00">
      <w:pPr>
        <w:spacing w:after="0" w:line="240" w:lineRule="auto"/>
        <w:ind w:firstLine="709"/>
        <w:jc w:val="center"/>
        <w:rPr>
          <w:rFonts w:ascii="Times New Roman" w:hAnsi="Times New Roman" w:cs="Times New Roman"/>
          <w:b/>
        </w:rPr>
      </w:pPr>
      <w:r w:rsidRPr="000A3E00">
        <w:rPr>
          <w:rFonts w:ascii="Times New Roman" w:hAnsi="Times New Roman" w:cs="Times New Roman"/>
          <w:b/>
        </w:rPr>
        <w:t>(</w:t>
      </w:r>
      <w:r w:rsidR="00A45821" w:rsidRPr="000A3E00">
        <w:rPr>
          <w:rFonts w:ascii="Times New Roman" w:hAnsi="Times New Roman" w:cs="Times New Roman"/>
          <w:b/>
        </w:rPr>
        <w:t>10-11</w:t>
      </w:r>
      <w:r w:rsidRPr="000A3E00">
        <w:rPr>
          <w:rFonts w:ascii="Times New Roman" w:hAnsi="Times New Roman" w:cs="Times New Roman"/>
          <w:b/>
        </w:rPr>
        <w:t xml:space="preserve"> класс)</w:t>
      </w:r>
    </w:p>
    <w:p w:rsidR="008B791D" w:rsidRPr="008B791D" w:rsidRDefault="008B791D" w:rsidP="008B791D">
      <w:pPr>
        <w:spacing w:after="0" w:line="240" w:lineRule="auto"/>
        <w:ind w:firstLine="709"/>
        <w:contextualSpacing/>
        <w:jc w:val="both"/>
        <w:outlineLvl w:val="0"/>
        <w:rPr>
          <w:rFonts w:ascii="Times New Roman" w:eastAsia="Calibri" w:hAnsi="Times New Roman" w:cs="Times New Roman"/>
          <w:sz w:val="24"/>
          <w:szCs w:val="24"/>
        </w:rPr>
      </w:pPr>
      <w:r w:rsidRPr="008B791D">
        <w:rPr>
          <w:rFonts w:ascii="Times New Roman" w:eastAsia="Calibri" w:hAnsi="Times New Roman" w:cs="Times New Roman"/>
          <w:bCs/>
          <w:sz w:val="24"/>
          <w:szCs w:val="24"/>
        </w:rPr>
        <w:t>Р</w:t>
      </w:r>
      <w:r w:rsidRPr="008B791D">
        <w:rPr>
          <w:rFonts w:ascii="Times New Roman" w:hAnsi="Times New Roman" w:cs="Times New Roman"/>
          <w:sz w:val="24"/>
          <w:szCs w:val="24"/>
        </w:rPr>
        <w:t xml:space="preserve">абочая программа по обществознанию </w:t>
      </w:r>
      <w:r w:rsidRPr="008B791D">
        <w:rPr>
          <w:rFonts w:ascii="Times New Roman" w:eastAsia="Calibri" w:hAnsi="Times New Roman" w:cs="Times New Roman"/>
          <w:sz w:val="24"/>
          <w:szCs w:val="24"/>
        </w:rPr>
        <w:t>для уровня среднего общего образования  составлена основе:</w:t>
      </w:r>
    </w:p>
    <w:p w:rsidR="008B791D" w:rsidRPr="008B791D" w:rsidRDefault="008B791D" w:rsidP="008B791D">
      <w:pPr>
        <w:spacing w:after="0" w:line="240" w:lineRule="auto"/>
        <w:ind w:firstLine="709"/>
        <w:contextualSpacing/>
        <w:jc w:val="both"/>
        <w:outlineLvl w:val="0"/>
        <w:rPr>
          <w:rFonts w:ascii="Times New Roman" w:eastAsia="Calibri" w:hAnsi="Times New Roman" w:cs="Times New Roman"/>
          <w:sz w:val="24"/>
          <w:szCs w:val="24"/>
        </w:rPr>
      </w:pPr>
      <w:r w:rsidRPr="008B791D">
        <w:rPr>
          <w:rFonts w:ascii="Times New Roman" w:eastAsia="Calibri" w:hAnsi="Times New Roman" w:cs="Times New Roman"/>
          <w:sz w:val="24"/>
          <w:szCs w:val="24"/>
        </w:rPr>
        <w:t>Федерального закона Российской Федерации от 29 декабря 2012г. N 273-ФЗ "Об образовании в Российской Федерации",</w:t>
      </w:r>
    </w:p>
    <w:p w:rsidR="008B791D" w:rsidRPr="008B791D" w:rsidRDefault="008B791D" w:rsidP="008B791D">
      <w:pPr>
        <w:spacing w:after="0" w:line="240" w:lineRule="auto"/>
        <w:ind w:firstLine="709"/>
        <w:contextualSpacing/>
        <w:jc w:val="both"/>
        <w:outlineLvl w:val="0"/>
        <w:rPr>
          <w:rFonts w:ascii="Times New Roman" w:eastAsia="Calibri" w:hAnsi="Times New Roman" w:cs="Times New Roman"/>
          <w:sz w:val="24"/>
          <w:szCs w:val="24"/>
        </w:rPr>
      </w:pPr>
      <w:r w:rsidRPr="008B791D">
        <w:rPr>
          <w:rFonts w:ascii="Times New Roman" w:eastAsia="Calibri" w:hAnsi="Times New Roman" w:cs="Times New Roman"/>
          <w:sz w:val="24"/>
          <w:szCs w:val="24"/>
        </w:rPr>
        <w:t xml:space="preserve">Федерального государственного образовательного стандарта среднего общего образования (Приказ </w:t>
      </w:r>
      <w:proofErr w:type="spellStart"/>
      <w:r w:rsidRPr="008B791D">
        <w:rPr>
          <w:rFonts w:ascii="Times New Roman" w:eastAsia="Calibri" w:hAnsi="Times New Roman" w:cs="Times New Roman"/>
          <w:sz w:val="24"/>
          <w:szCs w:val="24"/>
        </w:rPr>
        <w:t>Минобрнауки</w:t>
      </w:r>
      <w:proofErr w:type="spellEnd"/>
      <w:r w:rsidRPr="008B791D">
        <w:rPr>
          <w:rFonts w:ascii="Times New Roman" w:eastAsia="Calibri" w:hAnsi="Times New Roman" w:cs="Times New Roman"/>
          <w:sz w:val="24"/>
          <w:szCs w:val="24"/>
        </w:rPr>
        <w:t xml:space="preserve"> от 31.05.2021 г. №287).</w:t>
      </w:r>
    </w:p>
    <w:p w:rsidR="008B791D" w:rsidRPr="008B791D" w:rsidRDefault="008B791D" w:rsidP="008B791D">
      <w:pPr>
        <w:spacing w:after="0" w:line="240" w:lineRule="auto"/>
        <w:ind w:firstLine="709"/>
        <w:contextualSpacing/>
        <w:jc w:val="both"/>
        <w:outlineLvl w:val="0"/>
        <w:rPr>
          <w:rFonts w:ascii="Times New Roman" w:hAnsi="Times New Roman" w:cs="Times New Roman"/>
          <w:sz w:val="24"/>
          <w:szCs w:val="24"/>
        </w:rPr>
      </w:pPr>
      <w:r w:rsidRPr="008B791D">
        <w:rPr>
          <w:rFonts w:ascii="Times New Roman" w:hAnsi="Times New Roman" w:cs="Times New Roman"/>
          <w:sz w:val="24"/>
          <w:szCs w:val="24"/>
        </w:rPr>
        <w:t>Примерной основной программы среднего общего образования (протокол  от 28 июня 2021 г. № 2/16-з).</w:t>
      </w:r>
    </w:p>
    <w:p w:rsidR="008B791D" w:rsidRPr="008B791D" w:rsidRDefault="008B791D" w:rsidP="008B791D">
      <w:pPr>
        <w:spacing w:after="0" w:line="240" w:lineRule="auto"/>
        <w:ind w:firstLine="709"/>
        <w:contextualSpacing/>
        <w:jc w:val="both"/>
        <w:outlineLvl w:val="0"/>
        <w:rPr>
          <w:rFonts w:ascii="Times New Roman" w:hAnsi="Times New Roman" w:cs="Times New Roman"/>
          <w:sz w:val="24"/>
          <w:szCs w:val="24"/>
        </w:rPr>
      </w:pPr>
      <w:r w:rsidRPr="008B791D">
        <w:rPr>
          <w:rFonts w:ascii="Times New Roman" w:hAnsi="Times New Roman" w:cs="Times New Roman"/>
          <w:sz w:val="24"/>
          <w:szCs w:val="24"/>
        </w:rPr>
        <w:t>Приказа министерства просвещения РФ № 712 от 10 декабря2020 г. «О внесении  изменений в некоторые федеральные стандарты общего образования по вопросам воспитания обучающихся».</w:t>
      </w:r>
    </w:p>
    <w:p w:rsidR="008B791D" w:rsidRPr="008B791D" w:rsidRDefault="008B791D" w:rsidP="008B791D">
      <w:pPr>
        <w:spacing w:after="0" w:line="240" w:lineRule="auto"/>
        <w:ind w:firstLine="709"/>
        <w:contextualSpacing/>
        <w:jc w:val="both"/>
        <w:outlineLvl w:val="0"/>
        <w:rPr>
          <w:rFonts w:ascii="Times New Roman" w:hAnsi="Times New Roman" w:cs="Times New Roman"/>
          <w:sz w:val="24"/>
          <w:szCs w:val="24"/>
        </w:rPr>
      </w:pPr>
      <w:r w:rsidRPr="008B791D">
        <w:rPr>
          <w:rFonts w:ascii="Times New Roman" w:hAnsi="Times New Roman" w:cs="Times New Roman"/>
          <w:sz w:val="24"/>
          <w:szCs w:val="24"/>
        </w:rPr>
        <w:t>Рабочая программа учебного предмета «Обществознание» на уровне среднего общего образования разработана на основе требований ФГОС СОО.</w:t>
      </w:r>
    </w:p>
    <w:p w:rsidR="008B791D" w:rsidRPr="008B791D" w:rsidRDefault="008B791D" w:rsidP="008B791D">
      <w:pPr>
        <w:spacing w:after="0" w:line="240" w:lineRule="auto"/>
        <w:ind w:firstLine="709"/>
        <w:jc w:val="both"/>
        <w:rPr>
          <w:rFonts w:ascii="Times New Roman" w:hAnsi="Times New Roman" w:cs="Times New Roman"/>
          <w:sz w:val="24"/>
          <w:szCs w:val="24"/>
        </w:rPr>
      </w:pPr>
      <w:r w:rsidRPr="008B791D">
        <w:rPr>
          <w:rFonts w:ascii="Times New Roman" w:eastAsia="Times New Roman" w:hAnsi="Times New Roman" w:cs="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8B791D" w:rsidRPr="008B791D" w:rsidRDefault="008B791D" w:rsidP="008B791D">
      <w:pPr>
        <w:spacing w:after="0" w:line="240" w:lineRule="auto"/>
        <w:ind w:firstLine="709"/>
        <w:jc w:val="both"/>
        <w:rPr>
          <w:rFonts w:ascii="Times New Roman" w:eastAsia="Times New Roman" w:hAnsi="Times New Roman" w:cs="Times New Roman"/>
          <w:sz w:val="24"/>
          <w:szCs w:val="24"/>
        </w:rPr>
      </w:pPr>
      <w:r w:rsidRPr="008B791D">
        <w:rPr>
          <w:rFonts w:ascii="Times New Roman" w:eastAsia="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8B791D" w:rsidRPr="008B791D" w:rsidRDefault="008B791D" w:rsidP="008B791D">
      <w:pPr>
        <w:spacing w:after="0" w:line="240" w:lineRule="auto"/>
        <w:ind w:firstLine="709"/>
        <w:jc w:val="both"/>
        <w:rPr>
          <w:rFonts w:ascii="Times New Roman" w:hAnsi="Times New Roman" w:cs="Times New Roman"/>
          <w:sz w:val="24"/>
          <w:szCs w:val="24"/>
        </w:rPr>
      </w:pPr>
      <w:r w:rsidRPr="008B791D">
        <w:rPr>
          <w:rFonts w:ascii="Times New Roman" w:eastAsia="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овладение базовым понятийным аппаратом социальных наук;</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формирование представлений о методах познания социальных явлений и процессов;</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B791D" w:rsidRPr="008B791D" w:rsidRDefault="008B791D" w:rsidP="008B791D">
      <w:pPr>
        <w:numPr>
          <w:ilvl w:val="1"/>
          <w:numId w:val="7"/>
        </w:numPr>
        <w:suppressAutoHyphens/>
        <w:spacing w:after="0" w:line="240" w:lineRule="auto"/>
        <w:ind w:left="0" w:firstLine="709"/>
        <w:contextualSpacing/>
        <w:jc w:val="both"/>
        <w:rPr>
          <w:rFonts w:ascii="Times New Roman" w:hAnsi="Times New Roman" w:cs="Times New Roman"/>
          <w:sz w:val="24"/>
          <w:szCs w:val="24"/>
        </w:rPr>
      </w:pPr>
      <w:r w:rsidRPr="008B791D">
        <w:rPr>
          <w:rFonts w:ascii="Times New Roman" w:eastAsia="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B791D" w:rsidRPr="008B791D" w:rsidRDefault="008B791D" w:rsidP="008B791D">
      <w:pPr>
        <w:spacing w:after="0" w:line="240" w:lineRule="auto"/>
        <w:ind w:firstLine="709"/>
        <w:jc w:val="both"/>
        <w:rPr>
          <w:rFonts w:ascii="Times New Roman" w:eastAsia="Times New Roman" w:hAnsi="Times New Roman" w:cs="Times New Roman"/>
          <w:sz w:val="24"/>
          <w:szCs w:val="24"/>
        </w:rPr>
      </w:pPr>
      <w:r w:rsidRPr="008B791D">
        <w:rPr>
          <w:rFonts w:ascii="Times New Roman" w:eastAsia="Times New Roman" w:hAnsi="Times New Roman" w:cs="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8B791D" w:rsidRPr="008B791D" w:rsidRDefault="008B791D" w:rsidP="008B791D">
      <w:pPr>
        <w:spacing w:after="0" w:line="240" w:lineRule="auto"/>
        <w:ind w:firstLine="709"/>
        <w:jc w:val="both"/>
        <w:rPr>
          <w:rFonts w:ascii="Times New Roman" w:hAnsi="Times New Roman" w:cs="Times New Roman"/>
          <w:sz w:val="24"/>
          <w:szCs w:val="24"/>
        </w:rPr>
      </w:pPr>
      <w:r w:rsidRPr="008B791D">
        <w:rPr>
          <w:rFonts w:ascii="Times New Roman" w:eastAsia="Times New Roman" w:hAnsi="Times New Roman" w:cs="Times New Roman"/>
          <w:sz w:val="24"/>
          <w:szCs w:val="24"/>
        </w:rPr>
        <w:lastRenderedPageBreak/>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B791D" w:rsidRPr="008B791D" w:rsidRDefault="008B791D" w:rsidP="008B791D">
      <w:pPr>
        <w:spacing w:after="0" w:line="240" w:lineRule="auto"/>
        <w:ind w:firstLine="709"/>
        <w:rPr>
          <w:rFonts w:ascii="Times New Roman" w:hAnsi="Times New Roman" w:cs="Times New Roman"/>
          <w:sz w:val="24"/>
          <w:szCs w:val="24"/>
        </w:rPr>
      </w:pPr>
      <w:r w:rsidRPr="008B791D">
        <w:rPr>
          <w:rFonts w:ascii="Times New Roman" w:hAnsi="Times New Roman" w:cs="Times New Roman"/>
          <w:sz w:val="24"/>
          <w:szCs w:val="24"/>
        </w:rPr>
        <w:t xml:space="preserve">Предмет «Обществознание» изучается на уровне среднего общего образования в качестве учебного предмета в 10–11-х классах в социально-экономическом профиле. </w:t>
      </w:r>
    </w:p>
    <w:p w:rsidR="008B791D" w:rsidRPr="008B791D" w:rsidRDefault="008B791D" w:rsidP="008B791D">
      <w:pPr>
        <w:spacing w:after="0" w:line="240" w:lineRule="auto"/>
        <w:ind w:firstLine="709"/>
        <w:contextualSpacing/>
        <w:jc w:val="both"/>
        <w:rPr>
          <w:rFonts w:ascii="Times New Roman" w:hAnsi="Times New Roman" w:cs="Times New Roman"/>
          <w:sz w:val="24"/>
          <w:szCs w:val="24"/>
        </w:rPr>
      </w:pPr>
      <w:r w:rsidRPr="008B791D">
        <w:rPr>
          <w:rFonts w:ascii="Times New Roman" w:hAnsi="Times New Roman" w:cs="Times New Roman"/>
          <w:sz w:val="24"/>
          <w:szCs w:val="24"/>
        </w:rPr>
        <w:t>Предмет «Обществознание» изучается на уровне</w:t>
      </w:r>
      <w:r>
        <w:rPr>
          <w:rFonts w:ascii="Times New Roman" w:hAnsi="Times New Roman" w:cs="Times New Roman"/>
          <w:sz w:val="24"/>
          <w:szCs w:val="24"/>
        </w:rPr>
        <w:t xml:space="preserve"> </w:t>
      </w:r>
      <w:r w:rsidRPr="008B791D">
        <w:rPr>
          <w:rFonts w:ascii="Times New Roman" w:hAnsi="Times New Roman" w:cs="Times New Roman"/>
          <w:sz w:val="24"/>
          <w:szCs w:val="24"/>
        </w:rPr>
        <w:t>среднего общего образования в качестве обязательного предмета в 10-11 классах в общем объеме 138часов.</w:t>
      </w:r>
    </w:p>
    <w:p w:rsidR="008B791D" w:rsidRPr="008B791D" w:rsidRDefault="008B791D" w:rsidP="008B791D">
      <w:pPr>
        <w:spacing w:after="0" w:line="240" w:lineRule="auto"/>
        <w:ind w:firstLine="709"/>
        <w:contextualSpacing/>
        <w:jc w:val="both"/>
        <w:rPr>
          <w:rFonts w:ascii="Times New Roman" w:hAnsi="Times New Roman" w:cs="Times New Roman"/>
          <w:sz w:val="24"/>
          <w:szCs w:val="24"/>
        </w:rPr>
      </w:pPr>
    </w:p>
    <w:tbl>
      <w:tblPr>
        <w:tblW w:w="0" w:type="auto"/>
        <w:tblInd w:w="891" w:type="dxa"/>
        <w:tblCellMar>
          <w:left w:w="40" w:type="dxa"/>
          <w:right w:w="40" w:type="dxa"/>
        </w:tblCellMar>
        <w:tblLook w:val="0000" w:firstRow="0" w:lastRow="0" w:firstColumn="0" w:lastColumn="0" w:noHBand="0" w:noVBand="0"/>
      </w:tblPr>
      <w:tblGrid>
        <w:gridCol w:w="1621"/>
        <w:gridCol w:w="2360"/>
        <w:gridCol w:w="2443"/>
        <w:gridCol w:w="2878"/>
      </w:tblGrid>
      <w:tr w:rsidR="008B791D" w:rsidRPr="008B791D" w:rsidTr="008B791D">
        <w:trPr>
          <w:trHeight w:hRule="exact" w:val="75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contextualSpacing/>
              <w:jc w:val="center"/>
              <w:rPr>
                <w:rFonts w:ascii="Times New Roman" w:eastAsia="Calibri" w:hAnsi="Times New Roman" w:cs="Times New Roman"/>
                <w:sz w:val="24"/>
                <w:szCs w:val="24"/>
              </w:rPr>
            </w:pPr>
            <w:r w:rsidRPr="008B791D">
              <w:rPr>
                <w:rFonts w:ascii="Times New Roman" w:eastAsia="Calibri" w:hAnsi="Times New Roman" w:cs="Times New Roman"/>
                <w:spacing w:val="-3"/>
                <w:sz w:val="24"/>
                <w:szCs w:val="24"/>
              </w:rPr>
              <w:t>Год обучения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shd w:val="clear" w:color="auto" w:fill="FFFFFF"/>
              <w:suppressAutoHyphens/>
              <w:spacing w:after="0" w:line="240" w:lineRule="auto"/>
              <w:contextualSpacing/>
              <w:jc w:val="center"/>
              <w:rPr>
                <w:rFonts w:ascii="Times New Roman" w:eastAsia="Calibri" w:hAnsi="Times New Roman" w:cs="Times New Roman"/>
                <w:sz w:val="24"/>
                <w:szCs w:val="24"/>
              </w:rPr>
            </w:pPr>
            <w:r w:rsidRPr="008B791D">
              <w:rPr>
                <w:rFonts w:ascii="Times New Roman" w:eastAsia="Calibri" w:hAnsi="Times New Roman" w:cs="Times New Roman"/>
                <w:spacing w:val="-3"/>
                <w:sz w:val="24"/>
                <w:szCs w:val="24"/>
              </w:rPr>
              <w:t>Кол-во часов в</w:t>
            </w:r>
            <w:r>
              <w:rPr>
                <w:rFonts w:ascii="Times New Roman" w:eastAsia="Calibri" w:hAnsi="Times New Roman" w:cs="Times New Roman"/>
                <w:spacing w:val="-3"/>
                <w:sz w:val="24"/>
                <w:szCs w:val="24"/>
              </w:rPr>
              <w:t xml:space="preserve"> </w:t>
            </w:r>
            <w:r w:rsidRPr="008B791D">
              <w:rPr>
                <w:rFonts w:ascii="Times New Roman" w:eastAsia="Calibri" w:hAnsi="Times New Roman" w:cs="Times New Roman"/>
                <w:spacing w:val="-2"/>
                <w:sz w:val="24"/>
                <w:szCs w:val="24"/>
              </w:rPr>
              <w:t>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8B791D">
            <w:pPr>
              <w:shd w:val="clear" w:color="auto" w:fill="FFFFFF"/>
              <w:suppressAutoHyphens/>
              <w:spacing w:after="0" w:line="240" w:lineRule="auto"/>
              <w:contextualSpacing/>
              <w:jc w:val="both"/>
              <w:rPr>
                <w:rFonts w:ascii="Times New Roman" w:eastAsia="Calibri" w:hAnsi="Times New Roman" w:cs="Times New Roman"/>
                <w:sz w:val="24"/>
                <w:szCs w:val="24"/>
              </w:rPr>
            </w:pPr>
            <w:r w:rsidRPr="008B791D">
              <w:rPr>
                <w:rFonts w:ascii="Times New Roman" w:eastAsia="Calibri" w:hAnsi="Times New Roman" w:cs="Times New Roman"/>
                <w:spacing w:val="-2"/>
                <w:sz w:val="24"/>
                <w:szCs w:val="24"/>
              </w:rPr>
              <w:t>Кол-во учебных</w:t>
            </w:r>
            <w:r>
              <w:rPr>
                <w:rFonts w:ascii="Times New Roman" w:eastAsia="Calibri" w:hAnsi="Times New Roman" w:cs="Times New Roman"/>
                <w:spacing w:val="-2"/>
                <w:sz w:val="24"/>
                <w:szCs w:val="24"/>
              </w:rPr>
              <w:t xml:space="preserve"> </w:t>
            </w:r>
            <w:r w:rsidRPr="008B791D">
              <w:rPr>
                <w:rFonts w:ascii="Times New Roman" w:eastAsia="Calibri" w:hAnsi="Times New Roman" w:cs="Times New Roman"/>
                <w:spacing w:val="-2"/>
                <w:sz w:val="24"/>
                <w:szCs w:val="24"/>
              </w:rPr>
              <w:t>недель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contextualSpacing/>
              <w:jc w:val="center"/>
              <w:rPr>
                <w:rFonts w:ascii="Times New Roman" w:eastAsia="Calibri" w:hAnsi="Times New Roman" w:cs="Times New Roman"/>
                <w:sz w:val="24"/>
                <w:szCs w:val="24"/>
              </w:rPr>
            </w:pPr>
            <w:r w:rsidRPr="008B791D">
              <w:rPr>
                <w:rFonts w:ascii="Times New Roman" w:eastAsia="Calibri" w:hAnsi="Times New Roman" w:cs="Times New Roman"/>
                <w:spacing w:val="-2"/>
                <w:sz w:val="24"/>
                <w:szCs w:val="24"/>
              </w:rPr>
              <w:t xml:space="preserve">Всего часов за </w:t>
            </w:r>
            <w:r w:rsidRPr="008B791D">
              <w:rPr>
                <w:rFonts w:ascii="Times New Roman" w:eastAsia="Calibri" w:hAnsi="Times New Roman" w:cs="Times New Roman"/>
                <w:sz w:val="24"/>
                <w:szCs w:val="24"/>
              </w:rPr>
              <w:t>учебный год</w:t>
            </w:r>
          </w:p>
        </w:tc>
      </w:tr>
      <w:tr w:rsidR="008B791D" w:rsidRPr="008B791D" w:rsidTr="008B791D">
        <w:trPr>
          <w:trHeight w:hRule="exact" w:val="3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eastAsia="Calibri" w:hAnsi="Times New Roman" w:cs="Times New Roman"/>
                <w:spacing w:val="-3"/>
                <w:sz w:val="24"/>
                <w:szCs w:val="24"/>
              </w:rPr>
              <w:t>10 класс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eastAsia="Calibri" w:hAnsi="Times New Roman" w:cs="Times New Roman"/>
                <w:sz w:val="24"/>
                <w:szCs w:val="24"/>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hAnsi="Times New Roman" w:cs="Times New Roman"/>
                <w:sz w:val="24"/>
                <w:szCs w:val="24"/>
              </w:rPr>
              <w:t>68</w:t>
            </w:r>
          </w:p>
        </w:tc>
      </w:tr>
      <w:tr w:rsidR="008B791D" w:rsidRPr="008B791D" w:rsidTr="008B791D">
        <w:trPr>
          <w:trHeight w:hRule="exact" w:val="3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eastAsia="Calibri" w:hAnsi="Times New Roman" w:cs="Times New Roman"/>
                <w:spacing w:val="-3"/>
                <w:sz w:val="24"/>
                <w:szCs w:val="24"/>
              </w:rPr>
              <w:t>11 класс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3A314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eastAsia="Calibri" w:hAnsi="Times New Roman" w:cs="Times New Roman"/>
                <w:sz w:val="24"/>
                <w:szCs w:val="24"/>
              </w:rPr>
              <w:t>3</w:t>
            </w:r>
            <w:r w:rsidR="003A3143">
              <w:rPr>
                <w:rFonts w:ascii="Times New Roman" w:eastAsia="Calibri"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3A314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hAnsi="Times New Roman" w:cs="Times New Roman"/>
                <w:sz w:val="24"/>
                <w:szCs w:val="24"/>
              </w:rPr>
              <w:t>6</w:t>
            </w:r>
            <w:r w:rsidR="003A3143">
              <w:rPr>
                <w:rFonts w:ascii="Times New Roman" w:hAnsi="Times New Roman" w:cs="Times New Roman"/>
                <w:sz w:val="24"/>
                <w:szCs w:val="24"/>
              </w:rPr>
              <w:t>6</w:t>
            </w:r>
          </w:p>
        </w:tc>
      </w:tr>
      <w:tr w:rsidR="008B791D" w:rsidRPr="008B791D" w:rsidTr="008B791D">
        <w:trPr>
          <w:trHeight w:hRule="exact" w:val="29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r w:rsidRPr="008B791D">
              <w:rPr>
                <w:rFonts w:ascii="Times New Roman" w:eastAsia="Calibri" w:hAnsi="Times New Roman" w:cs="Times New Roman"/>
                <w:sz w:val="24"/>
                <w:szCs w:val="24"/>
              </w:rPr>
              <w:t xml:space="preserve">Всего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C67083">
            <w:pPr>
              <w:widowControl w:val="0"/>
              <w:shd w:val="clear" w:color="auto" w:fill="FFFFFF"/>
              <w:suppressAutoHyphens/>
              <w:spacing w:after="0" w:line="240" w:lineRule="auto"/>
              <w:ind w:firstLine="709"/>
              <w:contextualSpacing/>
              <w:jc w:val="both"/>
              <w:rPr>
                <w:rFonts w:ascii="Times New Roman" w:eastAsia="Calibri" w:hAnsi="Times New Roman" w:cs="Times New Roman"/>
                <w:b/>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791D" w:rsidRPr="008B791D" w:rsidRDefault="008B791D" w:rsidP="003A3143">
            <w:pPr>
              <w:widowControl w:val="0"/>
              <w:shd w:val="clear" w:color="auto" w:fill="FFFFFF"/>
              <w:suppressAutoHyphens/>
              <w:spacing w:after="0" w:line="240" w:lineRule="auto"/>
              <w:ind w:firstLine="709"/>
              <w:contextualSpacing/>
              <w:jc w:val="both"/>
              <w:rPr>
                <w:rFonts w:ascii="Times New Roman" w:hAnsi="Times New Roman" w:cs="Times New Roman"/>
                <w:b/>
                <w:bCs/>
                <w:spacing w:val="-2"/>
                <w:sz w:val="24"/>
                <w:szCs w:val="24"/>
              </w:rPr>
            </w:pPr>
            <w:r w:rsidRPr="008B791D">
              <w:rPr>
                <w:rFonts w:ascii="Times New Roman" w:hAnsi="Times New Roman" w:cs="Times New Roman"/>
                <w:b/>
                <w:bCs/>
                <w:spacing w:val="-2"/>
                <w:sz w:val="24"/>
                <w:szCs w:val="24"/>
              </w:rPr>
              <w:t>13</w:t>
            </w:r>
            <w:r w:rsidR="003A3143">
              <w:rPr>
                <w:rFonts w:ascii="Times New Roman" w:hAnsi="Times New Roman" w:cs="Times New Roman"/>
                <w:b/>
                <w:bCs/>
                <w:spacing w:val="-2"/>
                <w:sz w:val="24"/>
                <w:szCs w:val="24"/>
              </w:rPr>
              <w:t>4</w:t>
            </w:r>
          </w:p>
        </w:tc>
      </w:tr>
    </w:tbl>
    <w:p w:rsidR="008B791D" w:rsidRPr="008B791D" w:rsidRDefault="008B791D" w:rsidP="008B791D">
      <w:pPr>
        <w:shd w:val="clear" w:color="auto" w:fill="FFFFFF"/>
        <w:spacing w:after="0" w:line="240" w:lineRule="auto"/>
        <w:ind w:firstLine="709"/>
        <w:contextualSpacing/>
        <w:jc w:val="both"/>
        <w:rPr>
          <w:rFonts w:ascii="Times New Roman" w:hAnsi="Times New Roman" w:cs="Times New Roman"/>
          <w:sz w:val="24"/>
          <w:szCs w:val="24"/>
        </w:rPr>
      </w:pPr>
    </w:p>
    <w:p w:rsidR="00E02F80" w:rsidRPr="008B791D" w:rsidRDefault="00E02F80" w:rsidP="008B791D">
      <w:pPr>
        <w:spacing w:after="0" w:line="240" w:lineRule="auto"/>
        <w:ind w:firstLine="709"/>
        <w:jc w:val="center"/>
        <w:rPr>
          <w:rFonts w:ascii="Times New Roman" w:hAnsi="Times New Roman" w:cs="Times New Roman"/>
          <w:b/>
        </w:rPr>
      </w:pPr>
      <w:bookmarkStart w:id="0" w:name="_GoBack"/>
      <w:bookmarkEnd w:id="0"/>
    </w:p>
    <w:sectPr w:rsidR="00E02F80" w:rsidRPr="008B791D" w:rsidSect="00905D6A">
      <w:pgSz w:w="11906" w:h="16838"/>
      <w:pgMar w:top="851"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2C4"/>
    <w:multiLevelType w:val="hybridMultilevel"/>
    <w:tmpl w:val="A17C865A"/>
    <w:lvl w:ilvl="0" w:tplc="884E868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 w15:restartNumberingAfterBreak="0">
    <w:nsid w:val="0B1C50DF"/>
    <w:multiLevelType w:val="hybridMultilevel"/>
    <w:tmpl w:val="952C672A"/>
    <w:lvl w:ilvl="0" w:tplc="F3D4B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211989"/>
    <w:multiLevelType w:val="hybridMultilevel"/>
    <w:tmpl w:val="975C1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B6E58DE"/>
    <w:multiLevelType w:val="hybridMultilevel"/>
    <w:tmpl w:val="2D04364A"/>
    <w:lvl w:ilvl="0" w:tplc="884E868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6" w15:restartNumberingAfterBreak="0">
    <w:nsid w:val="7F4261E1"/>
    <w:multiLevelType w:val="hybridMultilevel"/>
    <w:tmpl w:val="8A88EB4E"/>
    <w:lvl w:ilvl="0" w:tplc="CC6E1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80"/>
    <w:rsid w:val="000A3E00"/>
    <w:rsid w:val="001A0621"/>
    <w:rsid w:val="001D10AC"/>
    <w:rsid w:val="003A3143"/>
    <w:rsid w:val="00613258"/>
    <w:rsid w:val="00741E67"/>
    <w:rsid w:val="008B791D"/>
    <w:rsid w:val="00905D6A"/>
    <w:rsid w:val="00973F17"/>
    <w:rsid w:val="009A7AFE"/>
    <w:rsid w:val="00A45821"/>
    <w:rsid w:val="00B3445B"/>
    <w:rsid w:val="00C62025"/>
    <w:rsid w:val="00E02F80"/>
    <w:rsid w:val="00E264CB"/>
    <w:rsid w:val="00EE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81FC"/>
  <w15:docId w15:val="{CA33507E-CFC6-4519-8BB3-63B4103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357D"/>
  </w:style>
  <w:style w:type="paragraph" w:styleId="1">
    <w:name w:val="heading 1"/>
    <w:basedOn w:val="a0"/>
    <w:next w:val="a0"/>
    <w:link w:val="10"/>
    <w:uiPriority w:val="9"/>
    <w:qFormat/>
    <w:rsid w:val="00905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C6202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02F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
    <w:name w:val="HTML Preformatted"/>
    <w:basedOn w:val="a0"/>
    <w:link w:val="HTML0"/>
    <w:rsid w:val="00E0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E02F80"/>
    <w:rPr>
      <w:rFonts w:ascii="Courier New" w:eastAsia="Times New Roman" w:hAnsi="Courier New" w:cs="Courier New"/>
      <w:sz w:val="20"/>
      <w:szCs w:val="20"/>
    </w:rPr>
  </w:style>
  <w:style w:type="paragraph" w:customStyle="1" w:styleId="Zag1">
    <w:name w:val="Zag_1"/>
    <w:basedOn w:val="a0"/>
    <w:rsid w:val="00E02F8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E02F80"/>
  </w:style>
  <w:style w:type="table" w:styleId="a4">
    <w:name w:val="Table Grid"/>
    <w:basedOn w:val="a2"/>
    <w:rsid w:val="00E02F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02F80"/>
    <w:pPr>
      <w:spacing w:after="0" w:line="240" w:lineRule="auto"/>
    </w:pPr>
  </w:style>
  <w:style w:type="paragraph" w:styleId="a6">
    <w:name w:val="List Paragraph"/>
    <w:basedOn w:val="a0"/>
    <w:uiPriority w:val="34"/>
    <w:qFormat/>
    <w:rsid w:val="00A45821"/>
    <w:pPr>
      <w:ind w:left="720"/>
      <w:contextualSpacing/>
    </w:pPr>
    <w:rPr>
      <w:rFonts w:ascii="Calibri" w:eastAsia="Calibri" w:hAnsi="Calibri" w:cs="Times New Roman"/>
      <w:lang w:eastAsia="en-US"/>
    </w:rPr>
  </w:style>
  <w:style w:type="character" w:customStyle="1" w:styleId="a7">
    <w:name w:val="Основной текст_"/>
    <w:basedOn w:val="a1"/>
    <w:link w:val="3"/>
    <w:rsid w:val="009A7AFE"/>
    <w:rPr>
      <w:rFonts w:ascii="Bookman Old Style" w:eastAsia="Bookman Old Style" w:hAnsi="Bookman Old Style" w:cs="Bookman Old Style"/>
      <w:sz w:val="18"/>
      <w:szCs w:val="18"/>
      <w:shd w:val="clear" w:color="auto" w:fill="FFFFFF"/>
    </w:rPr>
  </w:style>
  <w:style w:type="paragraph" w:customStyle="1" w:styleId="3">
    <w:name w:val="Основной текст3"/>
    <w:basedOn w:val="a0"/>
    <w:link w:val="a7"/>
    <w:rsid w:val="009A7AFE"/>
    <w:pPr>
      <w:widowControl w:val="0"/>
      <w:shd w:val="clear" w:color="auto" w:fill="FFFFFF"/>
      <w:spacing w:after="0" w:line="230" w:lineRule="exact"/>
      <w:jc w:val="both"/>
    </w:pPr>
    <w:rPr>
      <w:rFonts w:ascii="Bookman Old Style" w:eastAsia="Bookman Old Style" w:hAnsi="Bookman Old Style" w:cs="Bookman Old Style"/>
      <w:sz w:val="18"/>
      <w:szCs w:val="18"/>
    </w:rPr>
  </w:style>
  <w:style w:type="character" w:customStyle="1" w:styleId="11">
    <w:name w:val="Основной текст1"/>
    <w:basedOn w:val="a7"/>
    <w:rsid w:val="009A7AFE"/>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rPr>
  </w:style>
  <w:style w:type="character" w:customStyle="1" w:styleId="20">
    <w:name w:val="Заголовок 2 Знак"/>
    <w:basedOn w:val="a1"/>
    <w:link w:val="2"/>
    <w:rsid w:val="00C62025"/>
    <w:rPr>
      <w:rFonts w:ascii="Arial" w:eastAsia="Times New Roman" w:hAnsi="Arial" w:cs="Arial"/>
      <w:b/>
      <w:bCs/>
      <w:i/>
      <w:iCs/>
      <w:sz w:val="28"/>
      <w:szCs w:val="28"/>
    </w:rPr>
  </w:style>
  <w:style w:type="character" w:customStyle="1" w:styleId="10">
    <w:name w:val="Заголовок 1 Знак"/>
    <w:basedOn w:val="a1"/>
    <w:link w:val="1"/>
    <w:uiPriority w:val="9"/>
    <w:rsid w:val="00905D6A"/>
    <w:rPr>
      <w:rFonts w:asciiTheme="majorHAnsi" w:eastAsiaTheme="majorEastAsia" w:hAnsiTheme="majorHAnsi" w:cstheme="majorBidi"/>
      <w:b/>
      <w:bCs/>
      <w:color w:val="365F91" w:themeColor="accent1" w:themeShade="BF"/>
      <w:sz w:val="28"/>
      <w:szCs w:val="28"/>
    </w:rPr>
  </w:style>
  <w:style w:type="paragraph" w:customStyle="1" w:styleId="a">
    <w:name w:val="Перечень"/>
    <w:basedOn w:val="a0"/>
    <w:next w:val="a0"/>
    <w:link w:val="a8"/>
    <w:qFormat/>
    <w:rsid w:val="000A3E00"/>
    <w:pPr>
      <w:numPr>
        <w:numId w:val="6"/>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8">
    <w:name w:val="Перечень Знак"/>
    <w:link w:val="a"/>
    <w:rsid w:val="000A3E00"/>
    <w:rPr>
      <w:rFonts w:ascii="Times New Roman" w:eastAsia="Calibri" w:hAnsi="Times New Roman" w:cs="Times New Roman"/>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Даутова Альбина Вахитовна</cp:lastModifiedBy>
  <cp:revision>2</cp:revision>
  <dcterms:created xsi:type="dcterms:W3CDTF">2023-03-30T07:40:00Z</dcterms:created>
  <dcterms:modified xsi:type="dcterms:W3CDTF">2023-03-30T07:40:00Z</dcterms:modified>
</cp:coreProperties>
</file>