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F252B">
        <w:rPr>
          <w:rFonts w:ascii="Times New Roman" w:hAnsi="Times New Roman" w:cs="Times New Roman"/>
          <w:b/>
          <w:sz w:val="24"/>
          <w:szCs w:val="24"/>
        </w:rPr>
        <w:t>курсу «</w:t>
      </w:r>
      <w:r w:rsidR="001456BB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="00FF252B">
        <w:rPr>
          <w:rFonts w:ascii="Times New Roman" w:hAnsi="Times New Roman" w:cs="Times New Roman"/>
          <w:b/>
          <w:sz w:val="24"/>
          <w:szCs w:val="24"/>
        </w:rPr>
        <w:t>»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B" w:rsidRPr="008F25E1" w:rsidRDefault="001456BB" w:rsidP="001456BB">
      <w:pPr>
        <w:pStyle w:val="a5"/>
        <w:shd w:val="clear" w:color="auto" w:fill="FFFFFF"/>
        <w:spacing w:after="0" w:line="240" w:lineRule="auto"/>
        <w:ind w:left="0" w:right="18"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8F25E1">
        <w:rPr>
          <w:rFonts w:ascii="Times New Roman" w:hAnsi="Times New Roman"/>
          <w:sz w:val="24"/>
          <w:szCs w:val="24"/>
        </w:rPr>
        <w:t xml:space="preserve">Элективный курс </w:t>
      </w:r>
      <w:r w:rsidRPr="008F25E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Индивидуальный проект</w:t>
      </w:r>
      <w:r w:rsidRPr="008F25E1">
        <w:rPr>
          <w:rFonts w:ascii="Times New Roman" w:hAnsi="Times New Roman"/>
          <w:sz w:val="24"/>
          <w:szCs w:val="24"/>
        </w:rPr>
        <w:t xml:space="preserve">» позволяет познакомить учащихся с теорией и практикой организации проектной научно - исследовательской деятельности в учебном процессе и во внеклассной работе и сформировать познавательную самостоятельность, так как именно исследовательский подход в обучении делает учащихся творческими участниками процесса познания, а не потребителями готовой информации. </w:t>
      </w:r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элективного курса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креативных качеств – гибкость ума, терпимость к противоречиям, </w:t>
      </w:r>
      <w:proofErr w:type="spellStart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прогностичность</w:t>
      </w:r>
      <w:proofErr w:type="spellEnd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1456BB" w:rsidRPr="008F25E1" w:rsidRDefault="001456BB" w:rsidP="00145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Курс, в основу которого положен собственный  исследовательский поиск, а не усвоение готовых знаний позволит сделать обучение более интересным, и соответственно получить более высокие результаты.</w:t>
      </w:r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данного курса</w:t>
      </w: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целостному освоению основных теоретических, технологических, креативных и аксиологических позиций культуры исследовательской деятельности учащихся. </w:t>
      </w:r>
    </w:p>
    <w:p w:rsidR="001456BB" w:rsidRPr="008F25E1" w:rsidRDefault="001456BB" w:rsidP="001456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Данный курс решает следующие</w:t>
      </w:r>
      <w:r w:rsidRPr="008F2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5E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8F25E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знакомство с принципами и правилами организации исследовательской деятельности, методологией исследования;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исследовательских умений и навыков в процессе работы над литературой;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поиска и работы с различными информационными источниками;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самостоятельности и активности учащихся;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и закрепление навыка рефлексии собственной деятельности в процессе овладения методами научного познания;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презентации результатов собственной деятельности;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потребности к целенаправленному самообразованию;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ответственности за результаты собственной деятельности.</w:t>
      </w:r>
    </w:p>
    <w:p w:rsidR="001456BB" w:rsidRDefault="001456BB" w:rsidP="001456BB">
      <w:pPr>
        <w:tabs>
          <w:tab w:val="num" w:pos="360"/>
        </w:tabs>
        <w:jc w:val="both"/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632"/>
        <w:gridCol w:w="2633"/>
        <w:gridCol w:w="2615"/>
      </w:tblGrid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недель в году</w:t>
            </w:r>
          </w:p>
        </w:tc>
        <w:tc>
          <w:tcPr>
            <w:tcW w:w="2668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8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8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F252B" w:rsidRPr="00205950" w:rsidRDefault="00FF252B" w:rsidP="00FF252B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F80" w:rsidRPr="00383C2D" w:rsidRDefault="00E02F80" w:rsidP="00FF252B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</w:rPr>
      </w:pPr>
    </w:p>
    <w:sectPr w:rsidR="00E02F80" w:rsidRPr="00383C2D" w:rsidSect="00482D2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20"/>
      </w:rPr>
    </w:lvl>
  </w:abstractNum>
  <w:abstractNum w:abstractNumId="1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5B1202"/>
    <w:multiLevelType w:val="hybridMultilevel"/>
    <w:tmpl w:val="34CC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0"/>
    <w:rsid w:val="001456BB"/>
    <w:rsid w:val="002637AC"/>
    <w:rsid w:val="00273235"/>
    <w:rsid w:val="00284A7B"/>
    <w:rsid w:val="00383C2D"/>
    <w:rsid w:val="00482D20"/>
    <w:rsid w:val="00512F68"/>
    <w:rsid w:val="00644DC5"/>
    <w:rsid w:val="00650BFE"/>
    <w:rsid w:val="00887C06"/>
    <w:rsid w:val="009A7AFE"/>
    <w:rsid w:val="00A45821"/>
    <w:rsid w:val="00B3445B"/>
    <w:rsid w:val="00DB113B"/>
    <w:rsid w:val="00E02F80"/>
    <w:rsid w:val="00EE2363"/>
    <w:rsid w:val="00EE357D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9AA3-07B3-4257-9E26-7B01AE3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88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uiPriority w:val="39"/>
    <w:rsid w:val="00E02F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6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6"/>
    <w:rsid w:val="009A7A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482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482D20"/>
    <w:rPr>
      <w:rFonts w:ascii="Times New Roman" w:eastAsia="Times New Roman" w:hAnsi="Times New Roman" w:cs="Times New Roman"/>
      <w:szCs w:val="24"/>
    </w:rPr>
  </w:style>
  <w:style w:type="paragraph" w:styleId="a7">
    <w:name w:val="Body Text"/>
    <w:basedOn w:val="a"/>
    <w:link w:val="a8"/>
    <w:uiPriority w:val="99"/>
    <w:unhideWhenUsed/>
    <w:rsid w:val="00482D2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83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2</cp:revision>
  <dcterms:created xsi:type="dcterms:W3CDTF">2023-03-30T07:34:00Z</dcterms:created>
  <dcterms:modified xsi:type="dcterms:W3CDTF">2023-03-30T07:34:00Z</dcterms:modified>
</cp:coreProperties>
</file>