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A1C" w:rsidRPr="00A4646E" w:rsidRDefault="00A55A1C" w:rsidP="00A55A1C">
      <w:pPr>
        <w:pStyle w:val="20"/>
        <w:keepNext/>
        <w:keepLines/>
        <w:pBdr>
          <w:bottom w:val="single" w:sz="4" w:space="0" w:color="auto"/>
        </w:pBdr>
        <w:spacing w:after="380" w:line="199" w:lineRule="auto"/>
        <w:jc w:val="both"/>
        <w:rPr>
          <w:rFonts w:ascii="Times New Roman" w:hAnsi="Times New Roman" w:cs="Times New Roman"/>
          <w:b w:val="0"/>
          <w:bCs w:val="0"/>
          <w:color w:val="auto"/>
          <w:w w:val="100"/>
          <w:sz w:val="28"/>
          <w:szCs w:val="28"/>
        </w:rPr>
      </w:pPr>
      <w:bookmarkStart w:id="0" w:name="_GoBack"/>
      <w:bookmarkEnd w:id="0"/>
      <w:r w:rsidRPr="00A4646E"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  <w:t>АННОТАЦИЯ РАБОЧЕЙ ПРОГРАММЫ ПО АЛГЕБРЕ</w:t>
      </w:r>
    </w:p>
    <w:p w:rsidR="00A55A1C" w:rsidRPr="00040D16" w:rsidRDefault="00A55A1C" w:rsidP="00A55A1C">
      <w:pPr>
        <w:shd w:val="clear" w:color="auto" w:fill="FFFFFF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040D16">
        <w:rPr>
          <w:rFonts w:ascii="Times New Roman" w:hAnsi="Times New Roman" w:cs="Times New Roman"/>
          <w:sz w:val="20"/>
          <w:szCs w:val="20"/>
        </w:rPr>
        <w:t>Рабочая программа по учебному курсу "Алгебра" для обучающихся 7-9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</w:t>
      </w:r>
    </w:p>
    <w:p w:rsidR="00A55A1C" w:rsidRPr="00040D16" w:rsidRDefault="00A55A1C" w:rsidP="00A55A1C">
      <w:pPr>
        <w:shd w:val="clear" w:color="auto" w:fill="FFFFFF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040D16">
        <w:rPr>
          <w:rFonts w:ascii="Times New Roman" w:hAnsi="Times New Roman" w:cs="Times New Roman"/>
          <w:sz w:val="20"/>
          <w:szCs w:val="20"/>
        </w:rPr>
        <w:t>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A55A1C" w:rsidRPr="00040D16" w:rsidRDefault="00A55A1C" w:rsidP="00A55A1C">
      <w:pPr>
        <w:shd w:val="clear" w:color="auto" w:fill="FFFFFF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040D16">
        <w:rPr>
          <w:rFonts w:ascii="Times New Roman" w:hAnsi="Times New Roman" w:cs="Times New Roman"/>
          <w:sz w:val="20"/>
          <w:szCs w:val="20"/>
        </w:rPr>
        <w:t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A55A1C" w:rsidRPr="00040D16" w:rsidRDefault="00A55A1C" w:rsidP="00A55A1C">
      <w:pPr>
        <w:shd w:val="clear" w:color="auto" w:fill="FFFFFF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040D16">
        <w:rPr>
          <w:rFonts w:ascii="Times New Roman" w:hAnsi="Times New Roman" w:cs="Times New Roman"/>
          <w:sz w:val="20"/>
          <w:szCs w:val="20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A55A1C" w:rsidRPr="00040D16" w:rsidRDefault="00A55A1C" w:rsidP="00A55A1C">
      <w:pPr>
        <w:shd w:val="clear" w:color="auto" w:fill="FFFFFF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040D16">
        <w:rPr>
          <w:rFonts w:ascii="Times New Roman" w:hAnsi="Times New Roman" w:cs="Times New Roman"/>
          <w:sz w:val="20"/>
          <w:szCs w:val="20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:rsidR="00A55A1C" w:rsidRPr="00040D16" w:rsidRDefault="00A55A1C" w:rsidP="00A55A1C">
      <w:pPr>
        <w:shd w:val="clear" w:color="auto" w:fill="FFFFFF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040D16">
        <w:rPr>
          <w:rFonts w:ascii="Times New Roman" w:hAnsi="Times New Roman" w:cs="Times New Roman"/>
          <w:sz w:val="20"/>
          <w:szCs w:val="20"/>
        </w:rPr>
        <w:t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A55A1C" w:rsidRPr="00040D16" w:rsidRDefault="00A55A1C" w:rsidP="00A55A1C">
      <w:pPr>
        <w:shd w:val="clear" w:color="auto" w:fill="FFFFFF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040D16">
        <w:rPr>
          <w:rFonts w:ascii="Times New Roman" w:hAnsi="Times New Roman" w:cs="Times New Roman"/>
          <w:sz w:val="20"/>
          <w:szCs w:val="20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A55A1C" w:rsidRPr="00040D16" w:rsidRDefault="00A55A1C" w:rsidP="00A55A1C">
      <w:pPr>
        <w:shd w:val="clear" w:color="auto" w:fill="FFFFFF"/>
        <w:ind w:firstLine="22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40D16">
        <w:rPr>
          <w:rFonts w:ascii="Times New Roman" w:hAnsi="Times New Roman" w:cs="Times New Roman"/>
          <w:i/>
          <w:sz w:val="20"/>
          <w:szCs w:val="20"/>
        </w:rPr>
        <w:lastRenderedPageBreak/>
        <w:t>Реализация целевых ориентиров рабочей программы воспитания на уроках математического цикла осуществляется следующими методами:</w:t>
      </w:r>
    </w:p>
    <w:p w:rsidR="00A55A1C" w:rsidRPr="00040D16" w:rsidRDefault="00A55A1C" w:rsidP="00A55A1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i/>
          <w:color w:val="333333"/>
          <w:sz w:val="20"/>
          <w:szCs w:val="20"/>
        </w:rPr>
      </w:pPr>
      <w:r w:rsidRPr="00040D16">
        <w:rPr>
          <w:i/>
          <w:color w:val="333333"/>
          <w:sz w:val="20"/>
          <w:szCs w:val="20"/>
          <w:shd w:val="clear" w:color="auto" w:fill="FFFFFF"/>
        </w:rPr>
        <w:t>Обогащением содержания материалом по истории науки.</w:t>
      </w:r>
    </w:p>
    <w:p w:rsidR="00A55A1C" w:rsidRPr="00040D16" w:rsidRDefault="00A55A1C" w:rsidP="00A55A1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i/>
          <w:color w:val="333333"/>
          <w:sz w:val="20"/>
          <w:szCs w:val="20"/>
        </w:rPr>
      </w:pPr>
      <w:r w:rsidRPr="00040D16">
        <w:rPr>
          <w:i/>
          <w:color w:val="333333"/>
          <w:sz w:val="20"/>
          <w:szCs w:val="20"/>
          <w:shd w:val="clear" w:color="auto" w:fill="FFFFFF"/>
        </w:rPr>
        <w:t>Решением задач повышенной трудности и нестандартных задач.</w:t>
      </w:r>
    </w:p>
    <w:p w:rsidR="00A55A1C" w:rsidRPr="00040D16" w:rsidRDefault="00A55A1C" w:rsidP="00A55A1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i/>
          <w:color w:val="333333"/>
          <w:sz w:val="20"/>
          <w:szCs w:val="20"/>
        </w:rPr>
      </w:pPr>
      <w:r w:rsidRPr="00040D16">
        <w:rPr>
          <w:i/>
          <w:color w:val="333333"/>
          <w:sz w:val="20"/>
          <w:szCs w:val="20"/>
          <w:shd w:val="clear" w:color="auto" w:fill="FFFFFF"/>
        </w:rPr>
        <w:t>Подчеркиванием силы и изящества методов вычислений, доказательств, преобразований и исследований.</w:t>
      </w:r>
    </w:p>
    <w:p w:rsidR="00A55A1C" w:rsidRPr="00040D16" w:rsidRDefault="00A55A1C" w:rsidP="00A55A1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i/>
          <w:color w:val="333333"/>
          <w:sz w:val="20"/>
          <w:szCs w:val="20"/>
        </w:rPr>
      </w:pPr>
      <w:r w:rsidRPr="00040D16">
        <w:rPr>
          <w:i/>
          <w:color w:val="333333"/>
          <w:sz w:val="20"/>
          <w:szCs w:val="20"/>
          <w:shd w:val="clear" w:color="auto" w:fill="FFFFFF"/>
        </w:rPr>
        <w:t>Разнообразием уроков, нешаблонным их построением, включением в уроки элементов, придающих каждому уроку своеобразный характер, использование разных наглядных пособий.</w:t>
      </w:r>
    </w:p>
    <w:p w:rsidR="00A55A1C" w:rsidRPr="00040D16" w:rsidRDefault="00A55A1C" w:rsidP="00A55A1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i/>
          <w:color w:val="333333"/>
          <w:sz w:val="20"/>
          <w:szCs w:val="20"/>
        </w:rPr>
      </w:pPr>
      <w:r w:rsidRPr="00040D16">
        <w:rPr>
          <w:i/>
          <w:color w:val="333333"/>
          <w:sz w:val="20"/>
          <w:szCs w:val="20"/>
          <w:shd w:val="clear" w:color="auto" w:fill="FFFFFF"/>
        </w:rPr>
        <w:t>Активизацией познавательной деятельности учащихся на уроке, использование форм самостоятельной и творческой работы.</w:t>
      </w:r>
    </w:p>
    <w:p w:rsidR="00A55A1C" w:rsidRPr="00040D16" w:rsidRDefault="00A55A1C" w:rsidP="00A55A1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i/>
          <w:color w:val="333333"/>
          <w:sz w:val="20"/>
          <w:szCs w:val="20"/>
        </w:rPr>
      </w:pPr>
      <w:r w:rsidRPr="00040D16">
        <w:rPr>
          <w:i/>
          <w:color w:val="333333"/>
          <w:sz w:val="20"/>
          <w:szCs w:val="20"/>
          <w:shd w:val="clear" w:color="auto" w:fill="FFFFFF"/>
        </w:rPr>
        <w:t>Использованием различных форм обратной связи: систематическим проведением опроса, кратковременных устных и письменных контрольных работ, различных тестов, математических диктантов наряду с контрольными работами, предусмотренными планом.</w:t>
      </w:r>
    </w:p>
    <w:p w:rsidR="00A55A1C" w:rsidRPr="00040D16" w:rsidRDefault="00A55A1C" w:rsidP="00A55A1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i/>
          <w:color w:val="333333"/>
          <w:sz w:val="20"/>
          <w:szCs w:val="20"/>
        </w:rPr>
      </w:pPr>
      <w:r w:rsidRPr="00040D16">
        <w:rPr>
          <w:i/>
          <w:color w:val="333333"/>
          <w:sz w:val="20"/>
          <w:szCs w:val="20"/>
          <w:shd w:val="clear" w:color="auto" w:fill="FFFFFF"/>
        </w:rPr>
        <w:t>Разнообразием домашних работ.</w:t>
      </w:r>
    </w:p>
    <w:p w:rsidR="00A55A1C" w:rsidRPr="00040D16" w:rsidRDefault="00A55A1C" w:rsidP="00A55A1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i/>
          <w:color w:val="333333"/>
          <w:sz w:val="20"/>
          <w:szCs w:val="20"/>
        </w:rPr>
      </w:pPr>
      <w:r w:rsidRPr="00040D16">
        <w:rPr>
          <w:i/>
          <w:color w:val="333333"/>
          <w:sz w:val="20"/>
          <w:szCs w:val="20"/>
          <w:shd w:val="clear" w:color="auto" w:fill="FFFFFF"/>
        </w:rPr>
        <w:t xml:space="preserve">Установлением внутренних и </w:t>
      </w:r>
      <w:proofErr w:type="spellStart"/>
      <w:r w:rsidRPr="00040D16">
        <w:rPr>
          <w:i/>
          <w:color w:val="333333"/>
          <w:sz w:val="20"/>
          <w:szCs w:val="20"/>
          <w:shd w:val="clear" w:color="auto" w:fill="FFFFFF"/>
        </w:rPr>
        <w:t>межпредметных</w:t>
      </w:r>
      <w:proofErr w:type="spellEnd"/>
      <w:r w:rsidRPr="00040D16">
        <w:rPr>
          <w:i/>
          <w:color w:val="333333"/>
          <w:sz w:val="20"/>
          <w:szCs w:val="20"/>
          <w:shd w:val="clear" w:color="auto" w:fill="FFFFFF"/>
        </w:rPr>
        <w:t xml:space="preserve"> связей, показом и разъяснением применения математики в жизни, в технике, в производстве.</w:t>
      </w:r>
    </w:p>
    <w:p w:rsidR="00A55A1C" w:rsidRPr="00040D16" w:rsidRDefault="00A55A1C" w:rsidP="00A55A1C">
      <w:pPr>
        <w:shd w:val="clear" w:color="auto" w:fill="FFFFFF"/>
        <w:ind w:firstLine="22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40D16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>Формирование математической грамотности - сложный, многосторонний, длительный процесс. Достичь нужных результатов можно лишь умело, грамотно сочетая различные современные образовательные технологии.</w:t>
      </w:r>
    </w:p>
    <w:p w:rsidR="00A55A1C" w:rsidRPr="00040D16" w:rsidRDefault="00A55A1C" w:rsidP="00A55A1C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040D16">
        <w:rPr>
          <w:rFonts w:ascii="Times New Roman" w:hAnsi="Times New Roman" w:cs="Times New Roman"/>
          <w:b/>
          <w:bCs/>
          <w:caps/>
          <w:sz w:val="20"/>
          <w:szCs w:val="20"/>
        </w:rPr>
        <w:t>ЦЕЛИ ИЗУЧЕНИЯ УЧЕБНОГО КУРСА "АЛГЕБРА"</w:t>
      </w:r>
    </w:p>
    <w:p w:rsidR="00A55A1C" w:rsidRPr="00040D16" w:rsidRDefault="00A55A1C" w:rsidP="00A55A1C">
      <w:pPr>
        <w:shd w:val="clear" w:color="auto" w:fill="FFFFFF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040D16">
        <w:rPr>
          <w:rFonts w:ascii="Times New Roman" w:hAnsi="Times New Roman" w:cs="Times New Roman"/>
          <w:sz w:val="20"/>
          <w:szCs w:val="20"/>
        </w:rPr>
        <w:t xml:space="preserve">Алгебра является одним из опорных курсов основной школы: она обеспечивает изучение других дисциплин, как естественнонаучного,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естественным образом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естественным образом является реализацией </w:t>
      </w:r>
      <w:proofErr w:type="spellStart"/>
      <w:r w:rsidRPr="00040D16">
        <w:rPr>
          <w:rFonts w:ascii="Times New Roman" w:hAnsi="Times New Roman" w:cs="Times New Roman"/>
          <w:sz w:val="20"/>
          <w:szCs w:val="20"/>
        </w:rPr>
        <w:t>деятельностного</w:t>
      </w:r>
      <w:proofErr w:type="spellEnd"/>
      <w:r w:rsidRPr="00040D16">
        <w:rPr>
          <w:rFonts w:ascii="Times New Roman" w:hAnsi="Times New Roman" w:cs="Times New Roman"/>
          <w:sz w:val="20"/>
          <w:szCs w:val="20"/>
        </w:rPr>
        <w:t xml:space="preserve"> принципа обучения.</w:t>
      </w:r>
    </w:p>
    <w:p w:rsidR="00A55A1C" w:rsidRPr="00040D16" w:rsidRDefault="00A55A1C" w:rsidP="00A55A1C">
      <w:pPr>
        <w:shd w:val="clear" w:color="auto" w:fill="FFFFFF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040D16">
        <w:rPr>
          <w:rFonts w:ascii="Times New Roman" w:hAnsi="Times New Roman" w:cs="Times New Roman"/>
          <w:sz w:val="20"/>
          <w:szCs w:val="20"/>
        </w:rPr>
        <w:t>В структуре программы учебного курса «Алгебра» основной школы основное место занимают содержательно-методические линии: «Числа и вычисления»; «Алгебраические выражения»; «Уравнения и неравенства»; «Функции». Каждая из этих содержательно-методических линий развивается на протяжении трёх лет изучения курса, естественным образом переплетаясь и взаимодействуя с другими его линиями. В ходе изучения курса обучающимся приходится логически рассуждать, использовать теоретико-множественный язык. В связи с этим целесообразно включить в программу некоторые основы логики, пронизывающие все основные разделы математического образования и способствующие овладению обучающимися основ универсального математического языка. Таким образом, можно утверждать, что содержательной и структурной особенностью курса «Алгебра» является его интегрированный характер.</w:t>
      </w:r>
    </w:p>
    <w:p w:rsidR="00A55A1C" w:rsidRPr="00040D16" w:rsidRDefault="00A55A1C" w:rsidP="00A55A1C">
      <w:pPr>
        <w:shd w:val="clear" w:color="auto" w:fill="FFFFFF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040D16">
        <w:rPr>
          <w:rFonts w:ascii="Times New Roman" w:hAnsi="Times New Roman" w:cs="Times New Roman"/>
          <w:sz w:val="20"/>
          <w:szCs w:val="20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в основной школе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старшему звену общего образования.</w:t>
      </w:r>
    </w:p>
    <w:p w:rsidR="00A55A1C" w:rsidRPr="00040D16" w:rsidRDefault="00A55A1C" w:rsidP="00A55A1C">
      <w:pPr>
        <w:shd w:val="clear" w:color="auto" w:fill="FFFFFF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040D16">
        <w:rPr>
          <w:rFonts w:ascii="Times New Roman" w:hAnsi="Times New Roman" w:cs="Times New Roman"/>
          <w:sz w:val="20"/>
          <w:szCs w:val="20"/>
        </w:rPr>
        <w:lastRenderedPageBreak/>
        <w:t>Содержание двух алгебраических линий </w:t>
      </w:r>
      <w:r w:rsidRPr="00040D16">
        <w:rPr>
          <w:rFonts w:ascii="Times New Roman" w:hAnsi="Times New Roman" w:cs="Times New Roman"/>
          <w:b/>
          <w:bCs/>
          <w:sz w:val="20"/>
          <w:szCs w:val="20"/>
        </w:rPr>
        <w:t>— </w:t>
      </w:r>
      <w:r w:rsidRPr="00040D16">
        <w:rPr>
          <w:rFonts w:ascii="Times New Roman" w:hAnsi="Times New Roman" w:cs="Times New Roman"/>
          <w:sz w:val="20"/>
          <w:szCs w:val="20"/>
        </w:rPr>
        <w:t>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В основной школе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вносит свой специфический вклад в развитие воображения, способностей к математическому творчеству.</w:t>
      </w:r>
    </w:p>
    <w:p w:rsidR="00A55A1C" w:rsidRPr="00040D16" w:rsidRDefault="00A55A1C" w:rsidP="00A55A1C">
      <w:pPr>
        <w:shd w:val="clear" w:color="auto" w:fill="FFFFFF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040D16">
        <w:rPr>
          <w:rFonts w:ascii="Times New Roman" w:hAnsi="Times New Roman" w:cs="Times New Roman"/>
          <w:sz w:val="20"/>
          <w:szCs w:val="20"/>
        </w:rPr>
        <w:t>Содержание функционально-графической линии нацелено на получение школьниками знаний о функциях как важнейшей математической модели для описания и исследования разно образных процессов и явлений в природе и обществе. Изучение этого материала способствует развитию у обучающихся умения использовать различные выразительные средства языка математики </w:t>
      </w:r>
      <w:r w:rsidRPr="00040D16">
        <w:rPr>
          <w:rFonts w:ascii="Times New Roman" w:hAnsi="Times New Roman" w:cs="Times New Roman"/>
          <w:b/>
          <w:bCs/>
          <w:sz w:val="20"/>
          <w:szCs w:val="20"/>
        </w:rPr>
        <w:t>— </w:t>
      </w:r>
      <w:r w:rsidRPr="00040D16">
        <w:rPr>
          <w:rFonts w:ascii="Times New Roman" w:hAnsi="Times New Roman" w:cs="Times New Roman"/>
          <w:sz w:val="20"/>
          <w:szCs w:val="20"/>
        </w:rPr>
        <w:t>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A55A1C" w:rsidRPr="00040D16" w:rsidRDefault="00A55A1C" w:rsidP="00A55A1C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040D16">
        <w:rPr>
          <w:rFonts w:ascii="Times New Roman" w:hAnsi="Times New Roman" w:cs="Times New Roman"/>
          <w:b/>
          <w:bCs/>
          <w:caps/>
          <w:sz w:val="20"/>
          <w:szCs w:val="20"/>
        </w:rPr>
        <w:t>МЕСТО УЧЕБНОГО КУРСА В УЧЕБНОМ ПЛАНЕ</w:t>
      </w:r>
    </w:p>
    <w:p w:rsidR="00A55A1C" w:rsidRPr="00040D16" w:rsidRDefault="00A55A1C" w:rsidP="00A55A1C">
      <w:pPr>
        <w:shd w:val="clear" w:color="auto" w:fill="FFFFFF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040D16">
        <w:rPr>
          <w:rFonts w:ascii="Times New Roman" w:hAnsi="Times New Roman" w:cs="Times New Roman"/>
          <w:sz w:val="20"/>
          <w:szCs w:val="20"/>
        </w:rPr>
        <w:t>Согласно учебному плану в 7—9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A55A1C" w:rsidRPr="00040D16" w:rsidRDefault="00A55A1C" w:rsidP="00A55A1C">
      <w:pPr>
        <w:shd w:val="clear" w:color="auto" w:fill="FFFFFF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040D16">
        <w:rPr>
          <w:rFonts w:ascii="Times New Roman" w:hAnsi="Times New Roman" w:cs="Times New Roman"/>
          <w:sz w:val="20"/>
          <w:szCs w:val="20"/>
        </w:rPr>
        <w:t>Учебный план на изучение алгебры в 7—9 классах отводит не менее 3 учебных часов в неделю в течение каждого года обучения, всего за три года обучения — не менее 306 учебных часов.</w:t>
      </w:r>
    </w:p>
    <w:p w:rsidR="00EA4BE8" w:rsidRDefault="00EA4BE8"/>
    <w:sectPr w:rsidR="00EA4BE8" w:rsidSect="00F74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A10B2"/>
    <w:multiLevelType w:val="hybridMultilevel"/>
    <w:tmpl w:val="4AFC0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A1C"/>
    <w:rsid w:val="001D594F"/>
    <w:rsid w:val="00A4646E"/>
    <w:rsid w:val="00A55A1C"/>
    <w:rsid w:val="00EA4BE8"/>
    <w:rsid w:val="00F7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293838-056B-4BAB-8280-80781293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uiPriority w:val="99"/>
    <w:locked/>
    <w:rsid w:val="00A55A1C"/>
    <w:rPr>
      <w:rFonts w:ascii="Tahoma" w:hAnsi="Tahoma" w:cs="Tahoma"/>
      <w:b/>
      <w:bCs/>
      <w:color w:val="231E20"/>
      <w:w w:val="80"/>
    </w:rPr>
  </w:style>
  <w:style w:type="paragraph" w:customStyle="1" w:styleId="20">
    <w:name w:val="Заголовок №2"/>
    <w:basedOn w:val="a"/>
    <w:link w:val="2"/>
    <w:uiPriority w:val="99"/>
    <w:rsid w:val="00A55A1C"/>
    <w:pPr>
      <w:widowControl w:val="0"/>
      <w:spacing w:after="140" w:line="221" w:lineRule="auto"/>
      <w:outlineLvl w:val="1"/>
    </w:pPr>
    <w:rPr>
      <w:rFonts w:ascii="Tahoma" w:hAnsi="Tahoma" w:cs="Tahoma"/>
      <w:b/>
      <w:bCs/>
      <w:color w:val="231E20"/>
      <w:w w:val="80"/>
    </w:rPr>
  </w:style>
  <w:style w:type="paragraph" w:styleId="a3">
    <w:name w:val="Normal (Web)"/>
    <w:basedOn w:val="a"/>
    <w:link w:val="a4"/>
    <w:uiPriority w:val="99"/>
    <w:unhideWhenUsed/>
    <w:rsid w:val="00A55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basedOn w:val="a0"/>
    <w:link w:val="a3"/>
    <w:uiPriority w:val="99"/>
    <w:rsid w:val="00A55A1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Даутова Альбина Вахитовна</cp:lastModifiedBy>
  <cp:revision>2</cp:revision>
  <dcterms:created xsi:type="dcterms:W3CDTF">2023-03-30T06:16:00Z</dcterms:created>
  <dcterms:modified xsi:type="dcterms:W3CDTF">2023-03-30T06:16:00Z</dcterms:modified>
</cp:coreProperties>
</file>